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32"/>
          <w:szCs w:val="32"/>
        </w:rPr>
      </w:pPr>
      <w:r>
        <w:rPr>
          <w:rFonts w:hint="eastAsia" w:ascii="方正小标宋简体" w:eastAsia="方正小标宋简体"/>
          <w:sz w:val="32"/>
          <w:szCs w:val="32"/>
        </w:rPr>
        <w:t>关于开展20</w:t>
      </w:r>
      <w:r>
        <w:rPr>
          <w:rFonts w:hint="eastAsia" w:ascii="方正小标宋简体" w:eastAsia="方正小标宋简体"/>
          <w:sz w:val="32"/>
          <w:szCs w:val="32"/>
          <w:lang w:val="en-US" w:eastAsia="zh-CN"/>
        </w:rPr>
        <w:t>20</w:t>
      </w:r>
      <w:r>
        <w:rPr>
          <w:rFonts w:hint="eastAsia" w:ascii="方正小标宋简体" w:eastAsia="方正小标宋简体"/>
          <w:sz w:val="32"/>
          <w:szCs w:val="32"/>
        </w:rPr>
        <w:t>年度校级“大学生创新创业训练计划”项目申报及20</w:t>
      </w:r>
      <w:r>
        <w:rPr>
          <w:rFonts w:hint="eastAsia" w:ascii="方正小标宋简体" w:eastAsia="方正小标宋简体"/>
          <w:sz w:val="32"/>
          <w:szCs w:val="32"/>
          <w:lang w:val="en-US" w:eastAsia="zh-CN"/>
        </w:rPr>
        <w:t>20</w:t>
      </w:r>
      <w:r>
        <w:rPr>
          <w:rFonts w:hint="eastAsia" w:ascii="方正小标宋简体" w:eastAsia="方正小标宋简体"/>
          <w:sz w:val="32"/>
          <w:szCs w:val="32"/>
        </w:rPr>
        <w:t>年度省级“大学生创新创业训练计划”项目推荐评审工作的通知</w:t>
      </w:r>
    </w:p>
    <w:p>
      <w:pPr>
        <w:spacing w:line="480" w:lineRule="exact"/>
        <w:rPr>
          <w:rFonts w:asciiTheme="minorEastAsia" w:hAnsiTheme="minorEastAsia"/>
          <w:sz w:val="28"/>
          <w:szCs w:val="28"/>
        </w:rPr>
      </w:pPr>
      <w:bookmarkStart w:id="0" w:name="_Hlk7425726"/>
      <w:r>
        <w:rPr>
          <w:rFonts w:hint="eastAsia" w:asciiTheme="minorEastAsia" w:hAnsiTheme="minorEastAsia"/>
          <w:sz w:val="28"/>
          <w:szCs w:val="28"/>
        </w:rPr>
        <w:t>各教学单位：</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为深入贯彻全国教育大会精神，落实新时代全国高等学校本科教育工作会议精神，深化全省高校创新创业教育改革，根据《教育部高等教育司关于报送20</w:t>
      </w:r>
      <w:r>
        <w:rPr>
          <w:rFonts w:hint="eastAsia" w:asciiTheme="minorEastAsia" w:hAnsiTheme="minorEastAsia"/>
          <w:sz w:val="28"/>
          <w:szCs w:val="28"/>
          <w:lang w:val="en-US" w:eastAsia="zh-CN"/>
        </w:rPr>
        <w:t>20</w:t>
      </w:r>
      <w:r>
        <w:rPr>
          <w:rFonts w:hint="eastAsia" w:asciiTheme="minorEastAsia" w:hAnsiTheme="minorEastAsia"/>
          <w:sz w:val="28"/>
          <w:szCs w:val="28"/>
        </w:rPr>
        <w:t>年国家级大学生创新创业训练计划立项项目的通知》（教高司函〔20</w:t>
      </w:r>
      <w:r>
        <w:rPr>
          <w:rFonts w:hint="eastAsia" w:asciiTheme="minorEastAsia" w:hAnsiTheme="minorEastAsia"/>
          <w:sz w:val="28"/>
          <w:szCs w:val="28"/>
          <w:lang w:val="en-US" w:eastAsia="zh-CN"/>
        </w:rPr>
        <w:t>20</w:t>
      </w:r>
      <w:r>
        <w:rPr>
          <w:rFonts w:hint="eastAsia" w:asciiTheme="minorEastAsia" w:hAnsiTheme="minorEastAsia"/>
          <w:sz w:val="28"/>
          <w:szCs w:val="28"/>
        </w:rPr>
        <w:t>〕</w:t>
      </w:r>
      <w:r>
        <w:rPr>
          <w:rFonts w:hint="eastAsia" w:asciiTheme="minorEastAsia" w:hAnsiTheme="minorEastAsia"/>
          <w:sz w:val="28"/>
          <w:szCs w:val="28"/>
          <w:lang w:val="en-US" w:eastAsia="zh-CN"/>
        </w:rPr>
        <w:t>4</w:t>
      </w:r>
      <w:r>
        <w:rPr>
          <w:rFonts w:hint="eastAsia" w:asciiTheme="minorEastAsia" w:hAnsiTheme="minorEastAsia"/>
          <w:sz w:val="28"/>
          <w:szCs w:val="28"/>
        </w:rPr>
        <w:t>号）和吉林省教育厅《关于做好20</w:t>
      </w:r>
      <w:r>
        <w:rPr>
          <w:rFonts w:hint="eastAsia" w:asciiTheme="minorEastAsia" w:hAnsiTheme="minorEastAsia"/>
          <w:sz w:val="28"/>
          <w:szCs w:val="28"/>
          <w:lang w:val="en-US" w:eastAsia="zh-CN"/>
        </w:rPr>
        <w:t>20</w:t>
      </w:r>
      <w:r>
        <w:rPr>
          <w:rFonts w:hint="eastAsia" w:asciiTheme="minorEastAsia" w:hAnsiTheme="minorEastAsia"/>
          <w:sz w:val="28"/>
          <w:szCs w:val="28"/>
        </w:rPr>
        <w:t>年吉林省大学生创新创业训练计划立项申报和国家级项目推荐工作的通知》文件要求，现启动20</w:t>
      </w:r>
      <w:r>
        <w:rPr>
          <w:rFonts w:hint="eastAsia" w:asciiTheme="minorEastAsia" w:hAnsiTheme="minorEastAsia"/>
          <w:sz w:val="28"/>
          <w:szCs w:val="28"/>
          <w:lang w:val="en-US" w:eastAsia="zh-CN"/>
        </w:rPr>
        <w:t>20</w:t>
      </w:r>
      <w:r>
        <w:rPr>
          <w:rFonts w:hint="eastAsia" w:asciiTheme="minorEastAsia" w:hAnsiTheme="minorEastAsia"/>
          <w:sz w:val="28"/>
          <w:szCs w:val="28"/>
        </w:rPr>
        <w:t>年长春工业大学大学生创新创业训练计划项目（以下简称“大创项目”）国家级、省级和校级项目的立项评审工作，有关事项通知如下：</w:t>
      </w:r>
    </w:p>
    <w:p>
      <w:pPr>
        <w:spacing w:line="480" w:lineRule="exact"/>
        <w:ind w:firstLine="562" w:firstLineChars="200"/>
        <w:rPr>
          <w:rFonts w:asciiTheme="minorEastAsia" w:hAnsiTheme="minorEastAsia"/>
          <w:b/>
          <w:sz w:val="28"/>
          <w:szCs w:val="28"/>
        </w:rPr>
      </w:pPr>
      <w:r>
        <w:rPr>
          <w:rFonts w:hint="eastAsia" w:asciiTheme="minorEastAsia" w:hAnsiTheme="minorEastAsia"/>
          <w:b/>
          <w:sz w:val="28"/>
          <w:szCs w:val="28"/>
        </w:rPr>
        <w:t>一、项目类型</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大学生创新创业训练计划内容包括创新训练项目、创业训练项目和创业实践项目三类。</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1.创新训练项目是本科生个人或团队，在导师指导下，自主完成创新性研究项目设计、研究条件准备和项目实施、研究报告撰写、成果（学术）交流等工作。</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2.创业训练项目是本科生团队，在导师指导下，团队中每个学生在项目实施过程中扮演一个或多个具体的角色，通过编制商业计划书、开展可行性研究、模拟企业运行、参加企业实践，撰写创业报告等工作。</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3.创业实践项目是学生团队，在学校导师和企业导师共同指导下，采用前期创新训练项目（或创新性实验）的成果，提出一项具有市场前景的创新性产品或者服务，以此为基础开展创业实践活动。</w:t>
      </w:r>
    </w:p>
    <w:p>
      <w:pPr>
        <w:spacing w:line="480" w:lineRule="exact"/>
        <w:ind w:firstLine="562" w:firstLineChars="200"/>
        <w:rPr>
          <w:rFonts w:asciiTheme="minorEastAsia" w:hAnsiTheme="minorEastAsia"/>
          <w:b/>
          <w:sz w:val="28"/>
          <w:szCs w:val="28"/>
        </w:rPr>
      </w:pPr>
      <w:r>
        <w:rPr>
          <w:rFonts w:hint="eastAsia" w:asciiTheme="minorEastAsia" w:hAnsiTheme="minorEastAsia"/>
          <w:b/>
          <w:sz w:val="28"/>
          <w:szCs w:val="28"/>
        </w:rPr>
        <w:t>二、申报条件</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1．凡我校全日制本科生均可申报，每名学生只能参与一个项目，每个项目最多不超过5人（含负责人）。</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2．申报对象以大二和大三学生为主，鼓励大一学生积极参与。同时，鼓励跨年级、跨专业组合，鼓励学科交叉的项目。</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3．每个项目要有一名项目负责人，以大二、大三学生为主，其每学期平均学分绩点一般在2.5以上，毕业班学生和大一新生原则上不得担任项目负责人。</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4．每个项目需配备一名相关学科的教师负责整个项目的指导、协调和管理。每名教师原则上指导项目不得超过两项。</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5．项目执行年限为1年，必须在项目负责人毕业前完成。</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6．同一研究内容已获得学校其他专项资助的项目不得参与申报。</w:t>
      </w:r>
    </w:p>
    <w:p>
      <w:pPr>
        <w:spacing w:line="480" w:lineRule="exact"/>
        <w:ind w:firstLine="562" w:firstLineChars="200"/>
        <w:rPr>
          <w:rFonts w:asciiTheme="minorEastAsia" w:hAnsiTheme="minorEastAsia"/>
          <w:b/>
          <w:sz w:val="28"/>
          <w:szCs w:val="28"/>
        </w:rPr>
      </w:pPr>
      <w:r>
        <w:rPr>
          <w:rFonts w:hint="eastAsia" w:asciiTheme="minorEastAsia" w:hAnsiTheme="minorEastAsia"/>
          <w:b/>
          <w:sz w:val="28"/>
          <w:szCs w:val="28"/>
        </w:rPr>
        <w:t>三、项目要求</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1．项目深度适宜，符合本科生的实际水平。创新训练项目应体现学术性、创新性或实用性。创业类项目以科技型创业为主，注重方案的可行性。</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2．项目范围（1）针对参与开放实验、科技竞赛或社会实践项目中发现的问题而设计的综合性创新实验与实践项目；（2）结合专业特点及个人兴趣的研究项目；（3）针对社会热点问题的社会科学研究项目；（4）学生独立承担的社会、企业委托项目；（5）针对前期创新训练成果或服务开展的创业实践项目。（6）校企联合的产教融合项目。</w:t>
      </w:r>
    </w:p>
    <w:p>
      <w:pPr>
        <w:spacing w:line="480" w:lineRule="exact"/>
        <w:ind w:firstLine="562" w:firstLineChars="200"/>
        <w:rPr>
          <w:rFonts w:asciiTheme="minorEastAsia" w:hAnsiTheme="minorEastAsia"/>
          <w:b/>
          <w:sz w:val="28"/>
          <w:szCs w:val="28"/>
        </w:rPr>
      </w:pPr>
      <w:r>
        <w:rPr>
          <w:rFonts w:hint="eastAsia" w:asciiTheme="minorEastAsia" w:hAnsiTheme="minorEastAsia"/>
          <w:b/>
          <w:sz w:val="28"/>
          <w:szCs w:val="28"/>
        </w:rPr>
        <w:t>四、工作安排</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1.本次立项评审工作由申报项目所在学院按学校统一要求自行组织立项评审答辩工作。</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2.申请人参照项目计划内容填写申请书（见附件1，一式三份），同时请一名专业教师作为本项目的指导教师并填写意见，由学生自行上交至项目所在学院。</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3.学院组织专家组，以PPT答辩的形式对申报的项目进行集中评审，并给出最终结果及排序，对于确定立项的项目，需在两份申请书中签写院系推荐意见，并加盖学院公章。</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4.学院汇总结果，依据项目排序情况填写《大学生创新创业训练计划项目汇总表》（附件2）</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根据文件要求，推荐省级以上项目的比例取决于立项项目数量，</w:t>
      </w:r>
      <w:r>
        <w:rPr>
          <w:rFonts w:hint="eastAsia" w:asciiTheme="minorEastAsia" w:hAnsiTheme="minorEastAsia"/>
          <w:b/>
          <w:sz w:val="28"/>
          <w:szCs w:val="28"/>
        </w:rPr>
        <w:t>重点遴选推荐可培育参加“互联网+”大学生创新创业大赛的项目，并按照参赛要求在规定的时间节点报名参赛。</w:t>
      </w:r>
      <w:r>
        <w:rPr>
          <w:rFonts w:hint="eastAsia" w:asciiTheme="minorEastAsia" w:hAnsiTheme="minorEastAsia"/>
          <w:sz w:val="28"/>
          <w:szCs w:val="28"/>
        </w:rPr>
        <w:t>希望各学院结合并按照《长春工业大学“大学生创新创业训练计划”实施管理办法（修订）》的有关要求，组织开展好立项宣传、积极申报，推荐有研究和实用价值的项目。</w:t>
      </w:r>
    </w:p>
    <w:p>
      <w:pPr>
        <w:spacing w:line="480" w:lineRule="exact"/>
        <w:ind w:firstLine="562" w:firstLineChars="200"/>
        <w:rPr>
          <w:rFonts w:asciiTheme="minorEastAsia" w:hAnsiTheme="minorEastAsia"/>
          <w:b/>
          <w:sz w:val="28"/>
          <w:szCs w:val="28"/>
        </w:rPr>
      </w:pPr>
      <w:r>
        <w:rPr>
          <w:rFonts w:hint="eastAsia" w:asciiTheme="minorEastAsia" w:hAnsiTheme="minorEastAsia"/>
          <w:b/>
          <w:sz w:val="28"/>
          <w:szCs w:val="28"/>
        </w:rPr>
        <w:t>五、经费资助</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立项经费与成果挂钩，项目经费的使用范围包括：完成项目所需要的图书费、资料费、论文打印费、论文版面费、专利申请费；开展实验所需的原材料（包括耗材、药品、化学试剂等）购置费；经指导教师和院（系）审核，确需外出调研的差旅费等。</w:t>
      </w:r>
    </w:p>
    <w:p>
      <w:pPr>
        <w:spacing w:line="480" w:lineRule="exact"/>
        <w:ind w:firstLine="562" w:firstLineChars="200"/>
        <w:rPr>
          <w:rFonts w:asciiTheme="minorEastAsia" w:hAnsiTheme="minorEastAsia"/>
          <w:b/>
          <w:sz w:val="28"/>
          <w:szCs w:val="28"/>
        </w:rPr>
      </w:pPr>
      <w:r>
        <w:rPr>
          <w:rFonts w:hint="eastAsia" w:asciiTheme="minorEastAsia" w:hAnsiTheme="minorEastAsia"/>
          <w:b/>
          <w:sz w:val="28"/>
          <w:szCs w:val="28"/>
        </w:rPr>
        <w:t>六、报送时间及联系方式</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请各学院自行安排好时间组织立项答辩工作，评审结果体现排序，将项目申请书（一式两份）及《大学生创新创业训练计划项目汇总表》于</w:t>
      </w:r>
      <w:r>
        <w:rPr>
          <w:rFonts w:hint="eastAsia" w:asciiTheme="minorEastAsia" w:hAnsiTheme="minorEastAsia"/>
          <w:sz w:val="28"/>
          <w:szCs w:val="28"/>
          <w:lang w:val="en-US" w:eastAsia="zh-CN"/>
        </w:rPr>
        <w:t>6</w:t>
      </w:r>
      <w:r>
        <w:rPr>
          <w:rFonts w:hint="eastAsia" w:asciiTheme="minorEastAsia" w:hAnsiTheme="minorEastAsia"/>
          <w:sz w:val="28"/>
          <w:szCs w:val="28"/>
        </w:rPr>
        <w:t>月</w:t>
      </w:r>
      <w:r>
        <w:rPr>
          <w:rFonts w:hint="eastAsia" w:asciiTheme="minorEastAsia" w:hAnsiTheme="minorEastAsia"/>
          <w:sz w:val="28"/>
          <w:szCs w:val="28"/>
          <w:lang w:val="en-US" w:eastAsia="zh-CN"/>
        </w:rPr>
        <w:t>25</w:t>
      </w:r>
      <w:r>
        <w:rPr>
          <w:rFonts w:hint="eastAsia" w:asciiTheme="minorEastAsia" w:hAnsiTheme="minorEastAsia"/>
          <w:sz w:val="28"/>
          <w:szCs w:val="28"/>
        </w:rPr>
        <w:t>日（星期</w:t>
      </w:r>
      <w:r>
        <w:rPr>
          <w:rFonts w:hint="eastAsia" w:asciiTheme="minorEastAsia" w:hAnsiTheme="minorEastAsia"/>
          <w:sz w:val="28"/>
          <w:szCs w:val="28"/>
          <w:lang w:eastAsia="zh-CN"/>
        </w:rPr>
        <w:t>四</w:t>
      </w:r>
      <w:r>
        <w:rPr>
          <w:rFonts w:hint="eastAsia" w:asciiTheme="minorEastAsia" w:hAnsiTheme="minorEastAsia"/>
          <w:sz w:val="28"/>
          <w:szCs w:val="28"/>
        </w:rPr>
        <w:t>）前报送至实践教学科，相关材料的电子档以学院为单位压缩发送至实践科邮箱sjjxk@ccut.edu.cn。</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联系人：</w:t>
      </w:r>
      <w:r>
        <w:rPr>
          <w:rFonts w:hint="eastAsia" w:asciiTheme="minorEastAsia" w:hAnsiTheme="minorEastAsia"/>
          <w:sz w:val="28"/>
          <w:szCs w:val="28"/>
          <w:lang w:eastAsia="zh-CN"/>
        </w:rPr>
        <w:t>韩尚轩</w:t>
      </w:r>
      <w:r>
        <w:rPr>
          <w:rFonts w:hint="eastAsia" w:asciiTheme="minorEastAsia" w:hAnsiTheme="minorEastAsia"/>
          <w:sz w:val="28"/>
          <w:szCs w:val="28"/>
        </w:rPr>
        <w:t>，联系电话：85716247</w:t>
      </w:r>
    </w:p>
    <w:p>
      <w:pPr>
        <w:spacing w:line="480" w:lineRule="exact"/>
        <w:ind w:firstLine="562" w:firstLineChars="200"/>
        <w:rPr>
          <w:rFonts w:asciiTheme="minorEastAsia" w:hAnsiTheme="minorEastAsia"/>
          <w:b/>
          <w:sz w:val="28"/>
          <w:szCs w:val="28"/>
        </w:rPr>
      </w:pPr>
      <w:r>
        <w:rPr>
          <w:rFonts w:hint="eastAsia" w:asciiTheme="minorEastAsia" w:hAnsiTheme="minorEastAsia"/>
          <w:b/>
          <w:sz w:val="28"/>
          <w:szCs w:val="28"/>
        </w:rPr>
        <w:t>七、其它</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1．各学院要对此项工作高度重视，要专人负责本次项目的管理工作，对申报资料的真实性要进行严格把关，坚决杜绝教师或研究生代写申请书的现象，确保项目申报工作的顺利实施。</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2．项目管理参照《长春工业大学“大学生创新创业训练计划”实施管理办法（修订）》。</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3．学校将定期组织中期检查和结题验收工作。</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附件：</w:t>
      </w:r>
      <w:bookmarkStart w:id="1" w:name="_GoBack"/>
      <w:bookmarkEnd w:id="1"/>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1．吉林省大学生创新创业训练计划项目申请书</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2．大学生创新创业训练计划项目汇总表</w:t>
      </w:r>
    </w:p>
    <w:p>
      <w:pPr>
        <w:spacing w:line="480" w:lineRule="exact"/>
        <w:ind w:firstLine="560" w:firstLineChars="200"/>
        <w:rPr>
          <w:rFonts w:asciiTheme="minorEastAsia" w:hAnsiTheme="minorEastAsia"/>
          <w:sz w:val="28"/>
          <w:szCs w:val="28"/>
        </w:rPr>
      </w:pPr>
      <w:r>
        <w:rPr>
          <w:rFonts w:hint="eastAsia" w:asciiTheme="minorEastAsia" w:hAnsiTheme="minorEastAsia"/>
          <w:sz w:val="28"/>
          <w:szCs w:val="28"/>
        </w:rPr>
        <w:t>3．中华人民共和国学科分类与代码简表（国家标准GBT 13745-2009）</w:t>
      </w:r>
    </w:p>
    <w:p>
      <w:pPr>
        <w:spacing w:line="480" w:lineRule="exact"/>
        <w:ind w:firstLine="560" w:firstLineChars="200"/>
        <w:rPr>
          <w:rFonts w:asciiTheme="minorEastAsia" w:hAnsiTheme="minorEastAsia"/>
          <w:sz w:val="28"/>
          <w:szCs w:val="28"/>
        </w:rPr>
      </w:pPr>
    </w:p>
    <w:p>
      <w:pPr>
        <w:spacing w:line="480" w:lineRule="exact"/>
        <w:ind w:firstLine="560" w:firstLineChars="200"/>
        <w:rPr>
          <w:rFonts w:asciiTheme="minorEastAsia" w:hAnsiTheme="minorEastAsia"/>
          <w:sz w:val="28"/>
          <w:szCs w:val="28"/>
        </w:rPr>
      </w:pPr>
    </w:p>
    <w:p>
      <w:pPr>
        <w:spacing w:line="480" w:lineRule="exact"/>
        <w:ind w:firstLine="560" w:firstLineChars="200"/>
        <w:rPr>
          <w:rFonts w:asciiTheme="minorEastAsia" w:hAnsiTheme="minorEastAsia"/>
          <w:sz w:val="28"/>
          <w:szCs w:val="28"/>
        </w:rPr>
      </w:pPr>
    </w:p>
    <w:p>
      <w:pPr>
        <w:spacing w:line="480" w:lineRule="exact"/>
        <w:ind w:firstLine="560" w:firstLineChars="200"/>
        <w:rPr>
          <w:rFonts w:asciiTheme="minorEastAsia" w:hAnsiTheme="minorEastAsia"/>
          <w:sz w:val="28"/>
          <w:szCs w:val="28"/>
        </w:rPr>
      </w:pPr>
    </w:p>
    <w:p>
      <w:pPr>
        <w:spacing w:line="480" w:lineRule="exact"/>
        <w:ind w:firstLine="560" w:firstLineChars="200"/>
        <w:jc w:val="left"/>
        <w:rPr>
          <w:rFonts w:asciiTheme="minorEastAsia" w:hAnsiTheme="minorEastAsia"/>
          <w:sz w:val="28"/>
          <w:szCs w:val="28"/>
        </w:rPr>
      </w:pPr>
      <w:r>
        <w:rPr>
          <w:rFonts w:hint="eastAsia" w:asciiTheme="minorEastAsia" w:hAnsiTheme="minorEastAsia"/>
          <w:sz w:val="28"/>
          <w:szCs w:val="28"/>
        </w:rPr>
        <w:t xml:space="preserve">                                                                          长春工业大学                                                                          2019年</w:t>
      </w:r>
      <w:r>
        <w:rPr>
          <w:rFonts w:asciiTheme="minorEastAsia" w:hAnsiTheme="minorEastAsia"/>
          <w:sz w:val="28"/>
          <w:szCs w:val="28"/>
        </w:rPr>
        <w:t>4</w:t>
      </w:r>
      <w:r>
        <w:rPr>
          <w:rFonts w:hint="eastAsia" w:asciiTheme="minorEastAsia" w:hAnsiTheme="minorEastAsia"/>
          <w:sz w:val="28"/>
          <w:szCs w:val="28"/>
        </w:rPr>
        <w:t>月</w:t>
      </w:r>
      <w:r>
        <w:rPr>
          <w:rFonts w:asciiTheme="minorEastAsia" w:hAnsiTheme="minorEastAsia"/>
          <w:sz w:val="28"/>
          <w:szCs w:val="28"/>
        </w:rPr>
        <w:t>29</w:t>
      </w:r>
      <w:r>
        <w:rPr>
          <w:rFonts w:hint="eastAsia" w:asciiTheme="minorEastAsia" w:hAnsiTheme="minorEastAsia"/>
          <w:sz w:val="28"/>
          <w:szCs w:val="28"/>
        </w:rPr>
        <w:t>日</w:t>
      </w:r>
    </w:p>
    <w:bookmarkEnd w:id="0"/>
    <w:p>
      <w:pPr>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2010601030101010101"/>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465"/>
    <w:rsid w:val="00016A43"/>
    <w:rsid w:val="000B2465"/>
    <w:rsid w:val="00251C54"/>
    <w:rsid w:val="002F41FB"/>
    <w:rsid w:val="004110BB"/>
    <w:rsid w:val="008B0AAE"/>
    <w:rsid w:val="00955E0A"/>
    <w:rsid w:val="00A80A28"/>
    <w:rsid w:val="00AB5A8A"/>
    <w:rsid w:val="00C85602"/>
    <w:rsid w:val="00FA2D8B"/>
    <w:rsid w:val="27187085"/>
    <w:rsid w:val="545E0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326</Words>
  <Characters>1864</Characters>
  <Lines>15</Lines>
  <Paragraphs>4</Paragraphs>
  <TotalTime>78</TotalTime>
  <ScaleCrop>false</ScaleCrop>
  <LinksUpToDate>false</LinksUpToDate>
  <CharactersWithSpaces>2186</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2019-04-29T00:47:00Z</dcterms:created>
  <dc:creator>Microsoft</dc:creator>
  <cp:lastModifiedBy>ꌗꂦᖘꃅꀤꍟ.ꃅαи</cp:lastModifiedBy>
  <dcterms:modified xsi:type="dcterms:W3CDTF">2020-06-12T02:48:14Z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