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AAD78C" w14:textId="77777777" w:rsidR="007C3126" w:rsidRDefault="007C3126" w:rsidP="00860AAC">
      <w:pPr>
        <w:pStyle w:val="2"/>
        <w:numPr>
          <w:ilvl w:val="0"/>
          <w:numId w:val="0"/>
        </w:numPr>
        <w:adjustRightInd w:val="0"/>
        <w:snapToGrid w:val="0"/>
        <w:spacing w:beforeLines="50" w:before="120" w:beforeAutospacing="0" w:afterLines="50" w:after="120" w:afterAutospacing="0" w:line="264" w:lineRule="auto"/>
      </w:pPr>
      <w:bookmarkStart w:id="0" w:name="_Toc531273711"/>
      <w:bookmarkStart w:id="1" w:name="_Toc474228500"/>
      <w:r>
        <w:rPr>
          <w:rFonts w:hint="eastAsia"/>
        </w:rPr>
        <w:t>命题</w:t>
      </w:r>
      <w:bookmarkEnd w:id="0"/>
      <w:r>
        <w:rPr>
          <w:rFonts w:hint="eastAsia"/>
        </w:rPr>
        <w:t>赛事类</w:t>
      </w:r>
    </w:p>
    <w:p w14:paraId="3C1BDD0B" w14:textId="77777777" w:rsidR="007C3126" w:rsidRDefault="007C3126" w:rsidP="007C3126">
      <w:pPr>
        <w:adjustRightInd w:val="0"/>
        <w:snapToGrid w:val="0"/>
        <w:spacing w:beforeLines="50" w:before="120" w:afterLines="50" w:after="120" w:line="264" w:lineRule="auto"/>
        <w:rPr>
          <w:rFonts w:ascii="微软雅黑" w:eastAsia="微软雅黑" w:hAnsi="微软雅黑"/>
          <w:color w:val="auto"/>
          <w:sz w:val="22"/>
          <w:szCs w:val="22"/>
        </w:rPr>
      </w:pPr>
      <w:r>
        <w:rPr>
          <w:rFonts w:ascii="微软雅黑" w:eastAsia="微软雅黑" w:hAnsi="微软雅黑" w:hint="eastAsia"/>
          <w:color w:val="auto"/>
          <w:sz w:val="22"/>
          <w:szCs w:val="22"/>
        </w:rPr>
        <w:t xml:space="preserve">命题滚动更新，请及时至大赛官网 </w:t>
      </w:r>
      <w:hyperlink r:id="rId7" w:history="1">
        <w:r>
          <w:rPr>
            <w:rStyle w:val="af"/>
            <w:rFonts w:ascii="微软雅黑" w:eastAsia="微软雅黑" w:hAnsi="微软雅黑" w:hint="eastAsia"/>
            <w:sz w:val="22"/>
            <w:szCs w:val="22"/>
          </w:rPr>
          <w:t>www.ncda.org.cn</w:t>
        </w:r>
      </w:hyperlink>
      <w:r>
        <w:rPr>
          <w:rFonts w:ascii="微软雅黑" w:eastAsia="微软雅黑" w:hAnsi="微软雅黑" w:hint="eastAsia"/>
          <w:color w:val="auto"/>
          <w:sz w:val="22"/>
          <w:szCs w:val="22"/>
        </w:rPr>
        <w:t xml:space="preserve"> 及公众号了解最新命题。</w:t>
      </w:r>
    </w:p>
    <w:p w14:paraId="13FBB7E8" w14:textId="77777777" w:rsidR="007C3126" w:rsidRDefault="007C3126" w:rsidP="007C3126">
      <w:pPr>
        <w:adjustRightInd w:val="0"/>
        <w:snapToGrid w:val="0"/>
        <w:spacing w:beforeLines="50" w:before="120" w:afterLines="50" w:after="120" w:line="264" w:lineRule="auto"/>
        <w:rPr>
          <w:rFonts w:ascii="微软雅黑" w:eastAsia="微软雅黑" w:hAnsi="微软雅黑"/>
          <w:bCs/>
          <w:color w:val="000000" w:themeColor="text1"/>
          <w:sz w:val="22"/>
          <w:szCs w:val="22"/>
        </w:rPr>
      </w:pPr>
      <w:r>
        <w:rPr>
          <w:rFonts w:ascii="微软雅黑" w:eastAsia="微软雅黑" w:hAnsi="微软雅黑" w:hint="eastAsia"/>
          <w:b/>
          <w:color w:val="000000" w:themeColor="text1"/>
          <w:sz w:val="22"/>
          <w:szCs w:val="22"/>
        </w:rPr>
        <w:t>注：命题类作品仅限学生参赛，教师以指导身份参与。</w:t>
      </w:r>
    </w:p>
    <w:p w14:paraId="3ACAE8A4" w14:textId="77777777" w:rsidR="007C3126" w:rsidRDefault="007C3126" w:rsidP="007C3126">
      <w:pPr>
        <w:spacing w:beforeLines="50" w:before="120" w:afterLines="50" w:after="120" w:line="264" w:lineRule="auto"/>
        <w:rPr>
          <w:rFonts w:ascii="微软雅黑" w:eastAsia="微软雅黑" w:hAnsi="微软雅黑" w:cs="微软雅黑"/>
          <w:b/>
          <w:bCs/>
          <w:sz w:val="22"/>
          <w:szCs w:val="22"/>
        </w:rPr>
      </w:pPr>
      <w:r>
        <w:rPr>
          <w:rFonts w:ascii="微软雅黑" w:eastAsia="微软雅黑" w:hAnsi="微软雅黑" w:cs="微软雅黑" w:hint="eastAsia"/>
          <w:b/>
          <w:bCs/>
          <w:sz w:val="22"/>
          <w:szCs w:val="22"/>
        </w:rPr>
        <w:t>命题单位L1：深圳市迷你玩科技有限公司</w:t>
      </w:r>
      <w:r>
        <w:rPr>
          <w:rFonts w:ascii="微软雅黑" w:eastAsia="微软雅黑" w:hAnsi="微软雅黑" w:cs="微软雅黑" w:hint="eastAsia"/>
          <w:b/>
          <w:bCs/>
          <w:noProof/>
          <w:sz w:val="22"/>
          <w:szCs w:val="22"/>
        </w:rPr>
        <w:drawing>
          <wp:inline distT="0" distB="0" distL="0" distR="0" wp14:anchorId="4A64A389" wp14:editId="11E2A666">
            <wp:extent cx="1333500" cy="38862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67745" cy="398854"/>
                    </a:xfrm>
                    <a:prstGeom prst="rect">
                      <a:avLst/>
                    </a:prstGeom>
                  </pic:spPr>
                </pic:pic>
              </a:graphicData>
            </a:graphic>
          </wp:inline>
        </w:drawing>
      </w:r>
    </w:p>
    <w:tbl>
      <w:tblPr>
        <w:tblW w:w="9001" w:type="dxa"/>
        <w:tblBorders>
          <w:top w:val="single" w:sz="6" w:space="0" w:color="E2007E"/>
          <w:left w:val="single" w:sz="6" w:space="0" w:color="E2007E"/>
          <w:bottom w:val="single" w:sz="6" w:space="0" w:color="E2007E"/>
          <w:right w:val="single" w:sz="6" w:space="0" w:color="E2007E"/>
        </w:tblBorders>
        <w:shd w:val="clear" w:color="auto" w:fill="FBFBFB"/>
        <w:tblLayout w:type="fixed"/>
        <w:tblCellMar>
          <w:top w:w="90" w:type="dxa"/>
          <w:left w:w="90" w:type="dxa"/>
          <w:bottom w:w="90" w:type="dxa"/>
          <w:right w:w="90" w:type="dxa"/>
        </w:tblCellMar>
        <w:tblLook w:val="04A0" w:firstRow="1" w:lastRow="0" w:firstColumn="1" w:lastColumn="0" w:noHBand="0" w:noVBand="1"/>
      </w:tblPr>
      <w:tblGrid>
        <w:gridCol w:w="4107"/>
        <w:gridCol w:w="4894"/>
      </w:tblGrid>
      <w:tr w:rsidR="007C3126" w14:paraId="6973E23C" w14:textId="77777777" w:rsidTr="00E75D4A">
        <w:trPr>
          <w:trHeight w:val="1319"/>
        </w:trPr>
        <w:tc>
          <w:tcPr>
            <w:tcW w:w="90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54BBF9C" w14:textId="77777777" w:rsidR="007C3126" w:rsidRDefault="007C3126" w:rsidP="00E75D4A">
            <w:pPr>
              <w:rPr>
                <w:rFonts w:ascii="微软雅黑" w:eastAsia="微软雅黑" w:hAnsi="微软雅黑" w:cs="微软雅黑"/>
                <w:b/>
                <w:bCs/>
                <w:sz w:val="22"/>
                <w:szCs w:val="22"/>
              </w:rPr>
            </w:pPr>
            <w:r>
              <w:rPr>
                <w:rFonts w:ascii="微软雅黑" w:eastAsia="微软雅黑" w:hAnsi="微软雅黑" w:cs="微软雅黑" w:hint="eastAsia"/>
                <w:b/>
                <w:bCs/>
                <w:sz w:val="22"/>
                <w:szCs w:val="22"/>
              </w:rPr>
              <w:t>【命题简介】</w:t>
            </w:r>
          </w:p>
          <w:p w14:paraId="160289F5" w14:textId="77777777" w:rsidR="007C3126" w:rsidRDefault="007C3126" w:rsidP="00E75D4A">
            <w:pPr>
              <w:jc w:val="center"/>
              <w:rPr>
                <w:rFonts w:ascii="微软雅黑" w:eastAsia="微软雅黑" w:hAnsi="微软雅黑" w:cs="微软雅黑"/>
                <w:b/>
                <w:bCs/>
                <w:sz w:val="22"/>
                <w:szCs w:val="22"/>
              </w:rPr>
            </w:pPr>
            <w:r>
              <w:rPr>
                <w:rFonts w:ascii="微软雅黑" w:eastAsia="微软雅黑" w:hAnsi="微软雅黑" w:cs="微软雅黑" w:hint="eastAsia"/>
                <w:b/>
                <w:bCs/>
                <w:noProof/>
                <w:sz w:val="22"/>
                <w:szCs w:val="22"/>
              </w:rPr>
              <w:drawing>
                <wp:inline distT="0" distB="0" distL="0" distR="0" wp14:anchorId="3F16528C" wp14:editId="5669A73D">
                  <wp:extent cx="5101590" cy="2258695"/>
                  <wp:effectExtent l="0" t="0" r="3810" b="825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5101590" cy="2258695"/>
                          </a:xfrm>
                          <a:prstGeom prst="rect">
                            <a:avLst/>
                          </a:prstGeom>
                        </pic:spPr>
                      </pic:pic>
                    </a:graphicData>
                  </a:graphic>
                </wp:inline>
              </w:drawing>
            </w:r>
          </w:p>
          <w:p w14:paraId="7A733E03" w14:textId="77777777" w:rsidR="007C3126" w:rsidRDefault="007C3126" w:rsidP="00E75D4A">
            <w:pPr>
              <w:ind w:firstLineChars="200" w:firstLine="440"/>
              <w:rPr>
                <w:rFonts w:ascii="微软雅黑" w:eastAsia="微软雅黑" w:hAnsi="微软雅黑" w:cs="微软雅黑"/>
                <w:sz w:val="22"/>
                <w:szCs w:val="22"/>
              </w:rPr>
            </w:pPr>
            <w:r>
              <w:rPr>
                <w:rFonts w:ascii="微软雅黑" w:eastAsia="微软雅黑" w:hAnsi="微软雅黑" w:cs="微软雅黑" w:hint="eastAsia"/>
                <w:sz w:val="22"/>
                <w:szCs w:val="22"/>
              </w:rPr>
              <w:t>《迷你世界》是国内首个自主知识产权并具有全球竞争力的沙盒游戏创作平台，以自主研发的引擎为技术核心，拥有功能强大的开发者工具和变化无穷的方块组合，让大学生能够零门槛实现各种类型游戏创作，是具有全球竞争力的中国产品。</w:t>
            </w:r>
          </w:p>
          <w:p w14:paraId="321EFA44" w14:textId="77777777" w:rsidR="007C3126" w:rsidRDefault="007C3126" w:rsidP="00E75D4A">
            <w:pPr>
              <w:ind w:firstLineChars="200" w:firstLine="440"/>
              <w:rPr>
                <w:rFonts w:ascii="微软雅黑" w:eastAsia="微软雅黑" w:hAnsi="微软雅黑" w:cs="微软雅黑"/>
                <w:sz w:val="22"/>
                <w:szCs w:val="22"/>
              </w:rPr>
            </w:pPr>
            <w:r>
              <w:rPr>
                <w:rFonts w:ascii="微软雅黑" w:eastAsia="微软雅黑" w:hAnsi="微软雅黑" w:cs="微软雅黑" w:hint="eastAsia"/>
                <w:sz w:val="22"/>
                <w:szCs w:val="22"/>
              </w:rPr>
              <w:t>迷你世界游戏开发大赛是由深圳市迷你玩科技有限公司支持的命题赛事，旨在通过游戏创意设计制作发掘优秀的游戏人才和创意作品，坚持创新与实践并重，鼓励大学生充分发挥想像力，创作属于自己的游戏，致力打造高校游戏人才发掘、培养与孵化优秀作品。</w:t>
            </w:r>
          </w:p>
        </w:tc>
      </w:tr>
      <w:tr w:rsidR="007C3126" w14:paraId="2EF5F1BA" w14:textId="77777777" w:rsidTr="00E75D4A">
        <w:tc>
          <w:tcPr>
            <w:tcW w:w="90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DBB0857" w14:textId="77777777" w:rsidR="007C3126" w:rsidRDefault="007C3126" w:rsidP="00E75D4A">
            <w:pPr>
              <w:rPr>
                <w:rFonts w:ascii="微软雅黑" w:eastAsia="微软雅黑" w:hAnsi="微软雅黑" w:cs="微软雅黑"/>
                <w:sz w:val="22"/>
                <w:szCs w:val="22"/>
              </w:rPr>
            </w:pPr>
            <w:r>
              <w:rPr>
                <w:rFonts w:ascii="微软雅黑" w:eastAsia="微软雅黑" w:hAnsi="微软雅黑" w:cs="微软雅黑" w:hint="eastAsia"/>
                <w:b/>
                <w:bCs/>
                <w:sz w:val="22"/>
                <w:szCs w:val="22"/>
              </w:rPr>
              <w:t>【赛事目标】</w:t>
            </w:r>
            <w:r>
              <w:rPr>
                <w:rFonts w:ascii="微软雅黑" w:eastAsia="微软雅黑" w:hAnsi="微软雅黑" w:cs="微软雅黑" w:hint="eastAsia"/>
                <w:sz w:val="22"/>
                <w:szCs w:val="22"/>
              </w:rPr>
              <w:t xml:space="preserve">： </w:t>
            </w:r>
          </w:p>
          <w:p w14:paraId="2B3BC4B4" w14:textId="77777777" w:rsidR="007C3126" w:rsidRDefault="007C3126" w:rsidP="00E75D4A">
            <w:pPr>
              <w:rPr>
                <w:rFonts w:ascii="微软雅黑" w:eastAsia="微软雅黑" w:hAnsi="微软雅黑" w:cs="微软雅黑"/>
                <w:sz w:val="22"/>
                <w:szCs w:val="22"/>
              </w:rPr>
            </w:pPr>
            <w:r>
              <w:rPr>
                <w:rFonts w:ascii="微软雅黑" w:eastAsia="微软雅黑" w:hAnsi="微软雅黑" w:cs="微软雅黑" w:hint="eastAsia"/>
                <w:sz w:val="22"/>
                <w:szCs w:val="22"/>
              </w:rPr>
              <w:t>鼓励大学生充分发挥想像力，参与创新设计实践！</w:t>
            </w:r>
          </w:p>
        </w:tc>
      </w:tr>
      <w:tr w:rsidR="007C3126" w14:paraId="7DB48D8E" w14:textId="77777777" w:rsidTr="00E75D4A">
        <w:trPr>
          <w:trHeight w:val="23"/>
        </w:trPr>
        <w:tc>
          <w:tcPr>
            <w:tcW w:w="90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C473939" w14:textId="77777777" w:rsidR="007C3126" w:rsidRDefault="007C3126" w:rsidP="00E75D4A">
            <w:pPr>
              <w:rPr>
                <w:rFonts w:ascii="微软雅黑" w:eastAsia="微软雅黑" w:hAnsi="微软雅黑" w:cs="微软雅黑"/>
                <w:sz w:val="22"/>
                <w:szCs w:val="22"/>
              </w:rPr>
            </w:pPr>
            <w:r>
              <w:rPr>
                <w:rFonts w:ascii="微软雅黑" w:eastAsia="微软雅黑" w:hAnsi="微软雅黑" w:cs="微软雅黑" w:hint="eastAsia"/>
                <w:b/>
                <w:bCs/>
                <w:sz w:val="22"/>
                <w:szCs w:val="22"/>
              </w:rPr>
              <w:t>【参赛对象】</w:t>
            </w:r>
            <w:r>
              <w:rPr>
                <w:rFonts w:ascii="微软雅黑" w:eastAsia="微软雅黑" w:hAnsi="微软雅黑" w:cs="微软雅黑" w:hint="eastAsia"/>
                <w:sz w:val="22"/>
                <w:szCs w:val="22"/>
              </w:rPr>
              <w:t>：</w:t>
            </w:r>
          </w:p>
          <w:p w14:paraId="436B1294" w14:textId="77777777" w:rsidR="007C3126" w:rsidRDefault="007C3126" w:rsidP="00E75D4A">
            <w:pPr>
              <w:rPr>
                <w:rFonts w:ascii="微软雅黑" w:eastAsia="微软雅黑" w:hAnsi="微软雅黑" w:cs="微软雅黑"/>
                <w:sz w:val="22"/>
                <w:szCs w:val="22"/>
              </w:rPr>
            </w:pPr>
            <w:r>
              <w:rPr>
                <w:rFonts w:ascii="微软雅黑" w:eastAsia="微软雅黑" w:hAnsi="微软雅黑" w:cs="微软雅黑" w:hint="eastAsia"/>
                <w:sz w:val="22"/>
                <w:szCs w:val="22"/>
                <w:lang w:eastAsia="zh-TW"/>
              </w:rPr>
              <w:t>普通高校本科（</w:t>
            </w:r>
            <w:r>
              <w:rPr>
                <w:rFonts w:ascii="微软雅黑" w:eastAsia="微软雅黑" w:hAnsi="微软雅黑" w:cs="微软雅黑" w:hint="eastAsia"/>
                <w:sz w:val="22"/>
                <w:szCs w:val="22"/>
              </w:rPr>
              <w:t>含研究生</w:t>
            </w:r>
            <w:r>
              <w:rPr>
                <w:rFonts w:ascii="微软雅黑" w:eastAsia="微软雅黑" w:hAnsi="微软雅黑" w:cs="微软雅黑" w:hint="eastAsia"/>
                <w:sz w:val="22"/>
                <w:szCs w:val="22"/>
                <w:lang w:eastAsia="zh-TW"/>
              </w:rPr>
              <w:t>）、专科在校</w:t>
            </w:r>
            <w:r>
              <w:rPr>
                <w:rFonts w:ascii="微软雅黑" w:eastAsia="微软雅黑" w:hAnsi="微软雅黑" w:cs="微软雅黑" w:hint="eastAsia"/>
                <w:sz w:val="22"/>
                <w:szCs w:val="22"/>
              </w:rPr>
              <w:t>大</w:t>
            </w:r>
            <w:r>
              <w:rPr>
                <w:rFonts w:ascii="微软雅黑" w:eastAsia="微软雅黑" w:hAnsi="微软雅黑" w:cs="微软雅黑" w:hint="eastAsia"/>
                <w:sz w:val="22"/>
                <w:szCs w:val="22"/>
                <w:lang w:eastAsia="zh-TW"/>
              </w:rPr>
              <w:t>学生；每幅作品创作人员</w:t>
            </w:r>
            <w:r>
              <w:rPr>
                <w:rFonts w:ascii="微软雅黑" w:eastAsia="微软雅黑" w:hAnsi="微软雅黑" w:cs="微软雅黑" w:hint="eastAsia"/>
                <w:b/>
                <w:bCs/>
                <w:color w:val="FF0000"/>
                <w:sz w:val="22"/>
                <w:szCs w:val="22"/>
                <w:lang w:eastAsia="zh-TW"/>
              </w:rPr>
              <w:t>不超过</w:t>
            </w:r>
            <w:r>
              <w:rPr>
                <w:rFonts w:ascii="微软雅黑" w:eastAsia="微软雅黑" w:hAnsi="微软雅黑" w:cs="微软雅黑" w:hint="eastAsia"/>
                <w:sz w:val="22"/>
                <w:szCs w:val="22"/>
                <w:lang w:eastAsia="zh-TW"/>
              </w:rPr>
              <w:t>三名；</w:t>
            </w:r>
          </w:p>
        </w:tc>
      </w:tr>
      <w:tr w:rsidR="007C3126" w14:paraId="3EE4F87A" w14:textId="77777777" w:rsidTr="00E75D4A">
        <w:trPr>
          <w:trHeight w:val="23"/>
        </w:trPr>
        <w:tc>
          <w:tcPr>
            <w:tcW w:w="90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A77FF8" w14:textId="77777777" w:rsidR="007C3126" w:rsidRDefault="007C3126" w:rsidP="00E75D4A">
            <w:pPr>
              <w:rPr>
                <w:rFonts w:ascii="微软雅黑" w:eastAsia="微软雅黑" w:hAnsi="微软雅黑" w:cs="微软雅黑"/>
                <w:sz w:val="22"/>
                <w:szCs w:val="22"/>
              </w:rPr>
            </w:pPr>
            <w:r>
              <w:rPr>
                <w:rFonts w:ascii="微软雅黑" w:eastAsia="微软雅黑" w:hAnsi="微软雅黑" w:cs="微软雅黑" w:hint="eastAsia"/>
                <w:b/>
                <w:bCs/>
                <w:sz w:val="22"/>
                <w:szCs w:val="22"/>
              </w:rPr>
              <w:t>【命题设置】</w:t>
            </w:r>
            <w:r>
              <w:rPr>
                <w:rFonts w:ascii="微软雅黑" w:eastAsia="微软雅黑" w:hAnsi="微软雅黑" w:cs="微软雅黑" w:hint="eastAsia"/>
                <w:sz w:val="22"/>
                <w:szCs w:val="22"/>
              </w:rPr>
              <w:t>（每个参赛学生或小组，可</w:t>
            </w:r>
            <w:r>
              <w:rPr>
                <w:rFonts w:ascii="微软雅黑" w:eastAsia="微软雅黑" w:hAnsi="微软雅黑" w:cs="微软雅黑" w:hint="eastAsia"/>
                <w:b/>
                <w:bCs/>
                <w:color w:val="FF0000"/>
                <w:sz w:val="22"/>
                <w:szCs w:val="22"/>
              </w:rPr>
              <w:t>同时</w:t>
            </w:r>
            <w:r>
              <w:rPr>
                <w:rFonts w:ascii="微软雅黑" w:eastAsia="微软雅黑" w:hAnsi="微软雅黑" w:cs="微软雅黑" w:hint="eastAsia"/>
                <w:sz w:val="22"/>
                <w:szCs w:val="22"/>
              </w:rPr>
              <w:t>选择两个命题投稿，每个命题限投一个）</w:t>
            </w:r>
          </w:p>
        </w:tc>
      </w:tr>
      <w:tr w:rsidR="007C3126" w14:paraId="2C66C8C7" w14:textId="77777777" w:rsidTr="00E75D4A">
        <w:trPr>
          <w:trHeight w:val="4193"/>
        </w:trPr>
        <w:tc>
          <w:tcPr>
            <w:tcW w:w="4107" w:type="dxa"/>
            <w:tcBorders>
              <w:top w:val="single" w:sz="6" w:space="0" w:color="auto"/>
              <w:left w:val="single" w:sz="6" w:space="0" w:color="auto"/>
              <w:bottom w:val="single" w:sz="6" w:space="0" w:color="auto"/>
              <w:right w:val="single" w:sz="6" w:space="0" w:color="auto"/>
            </w:tcBorders>
            <w:shd w:val="clear" w:color="auto" w:fill="auto"/>
          </w:tcPr>
          <w:p w14:paraId="711D40AD" w14:textId="77777777" w:rsidR="007C3126" w:rsidRDefault="007C3126" w:rsidP="00E75D4A">
            <w:pPr>
              <w:pStyle w:val="af3"/>
              <w:numPr>
                <w:ilvl w:val="0"/>
                <w:numId w:val="16"/>
              </w:numPr>
              <w:ind w:firstLineChars="0"/>
              <w:rPr>
                <w:rFonts w:ascii="微软雅黑" w:eastAsia="微软雅黑" w:hAnsi="微软雅黑" w:cs="微软雅黑"/>
                <w:b/>
                <w:bCs/>
                <w:sz w:val="22"/>
                <w:szCs w:val="22"/>
              </w:rPr>
            </w:pPr>
            <w:r>
              <w:rPr>
                <w:rFonts w:ascii="微软雅黑" w:eastAsia="微软雅黑" w:hAnsi="微软雅黑" w:cs="微软雅黑" w:hint="eastAsia"/>
                <w:b/>
                <w:bCs/>
                <w:sz w:val="22"/>
                <w:szCs w:val="22"/>
              </w:rPr>
              <w:lastRenderedPageBreak/>
              <w:t>游戏制作组</w:t>
            </w:r>
          </w:p>
          <w:p w14:paraId="0A471D52" w14:textId="77777777" w:rsidR="007C3126" w:rsidRDefault="007C3126" w:rsidP="00E75D4A">
            <w:pPr>
              <w:rPr>
                <w:rFonts w:ascii="微软雅黑" w:eastAsia="微软雅黑" w:hAnsi="微软雅黑" w:cs="微软雅黑"/>
                <w:sz w:val="22"/>
                <w:szCs w:val="22"/>
              </w:rPr>
            </w:pPr>
            <w:r>
              <w:rPr>
                <w:rFonts w:ascii="微软雅黑" w:eastAsia="微软雅黑" w:hAnsi="微软雅黑" w:cs="微软雅黑" w:hint="eastAsia"/>
                <w:b/>
                <w:bCs/>
                <w:sz w:val="22"/>
                <w:szCs w:val="22"/>
              </w:rPr>
              <w:t>赛组介绍：</w:t>
            </w:r>
            <w:r>
              <w:rPr>
                <w:rFonts w:ascii="微软雅黑" w:eastAsia="微软雅黑" w:hAnsi="微软雅黑" w:cs="微软雅黑" w:hint="eastAsia"/>
                <w:sz w:val="22"/>
                <w:szCs w:val="22"/>
              </w:rPr>
              <w:t>游戏制作是一项将创意想法付诸实现的过程，该赛组旨在让学生能参与游戏项目研发的实践中，通过迷你世界开发工具，零基础也可以享受快速创建自己的游戏。</w:t>
            </w:r>
          </w:p>
          <w:p w14:paraId="653C78A0" w14:textId="77777777" w:rsidR="007C3126" w:rsidRDefault="007C3126" w:rsidP="00E75D4A">
            <w:pPr>
              <w:rPr>
                <w:rFonts w:ascii="微软雅黑" w:eastAsia="微软雅黑" w:hAnsi="微软雅黑" w:cs="微软雅黑"/>
                <w:sz w:val="22"/>
                <w:szCs w:val="22"/>
              </w:rPr>
            </w:pPr>
            <w:r>
              <w:rPr>
                <w:rFonts w:ascii="微软雅黑" w:eastAsia="微软雅黑" w:hAnsi="微软雅黑" w:cs="微软雅黑" w:hint="eastAsia"/>
                <w:b/>
                <w:bCs/>
                <w:sz w:val="22"/>
                <w:szCs w:val="22"/>
              </w:rPr>
              <w:t>主题要求：</w:t>
            </w:r>
            <w:r>
              <w:rPr>
                <w:rFonts w:ascii="微软雅黑" w:eastAsia="微软雅黑" w:hAnsi="微软雅黑" w:cs="微软雅黑" w:hint="eastAsia"/>
                <w:sz w:val="22"/>
                <w:szCs w:val="22"/>
              </w:rPr>
              <w:t>不限作品主题、不限玩法类型（包括但不限于：对战/模拟养成/角色扮演/塔防/冒险/跑酷/解密/体育竞技等），运用迷你世界开发者工具，创作出具有完整玩法规则的游戏作品！</w:t>
            </w:r>
          </w:p>
          <w:p w14:paraId="5BEC87E9" w14:textId="77777777" w:rsidR="007C3126" w:rsidRDefault="007C3126" w:rsidP="00E75D4A">
            <w:pPr>
              <w:rPr>
                <w:rFonts w:ascii="微软雅黑" w:eastAsia="微软雅黑" w:hAnsi="微软雅黑" w:cs="微软雅黑"/>
                <w:sz w:val="22"/>
                <w:szCs w:val="22"/>
              </w:rPr>
            </w:pPr>
            <w:r>
              <w:rPr>
                <w:rFonts w:ascii="微软雅黑" w:eastAsia="微软雅黑" w:hAnsi="微软雅黑" w:cs="微软雅黑" w:hint="eastAsia"/>
                <w:b/>
                <w:bCs/>
                <w:sz w:val="22"/>
                <w:szCs w:val="22"/>
              </w:rPr>
              <w:t>制作要求：</w:t>
            </w:r>
            <w:r>
              <w:rPr>
                <w:rFonts w:ascii="微软雅黑" w:eastAsia="微软雅黑" w:hAnsi="微软雅黑" w:cs="微软雅黑" w:hint="eastAsia"/>
                <w:sz w:val="22"/>
                <w:szCs w:val="22"/>
              </w:rPr>
              <w:t>在《迷你世界》开发者模式下，运用插件、触发器或脚本等功能创作地图，并转换玩法模式，上传到迷你工坊。</w:t>
            </w:r>
          </w:p>
        </w:tc>
        <w:tc>
          <w:tcPr>
            <w:tcW w:w="4894" w:type="dxa"/>
            <w:tcBorders>
              <w:top w:val="single" w:sz="6" w:space="0" w:color="auto"/>
              <w:left w:val="single" w:sz="6" w:space="0" w:color="auto"/>
              <w:bottom w:val="single" w:sz="6" w:space="0" w:color="auto"/>
              <w:right w:val="single" w:sz="6" w:space="0" w:color="auto"/>
            </w:tcBorders>
            <w:shd w:val="clear" w:color="auto" w:fill="auto"/>
          </w:tcPr>
          <w:p w14:paraId="1C26E42B" w14:textId="77777777" w:rsidR="007C3126" w:rsidRDefault="007C3126" w:rsidP="00E75D4A">
            <w:pPr>
              <w:pStyle w:val="af3"/>
              <w:numPr>
                <w:ilvl w:val="0"/>
                <w:numId w:val="16"/>
              </w:numPr>
              <w:ind w:firstLineChars="0"/>
              <w:rPr>
                <w:rFonts w:ascii="微软雅黑" w:eastAsia="微软雅黑" w:hAnsi="微软雅黑" w:cs="微软雅黑"/>
                <w:b/>
                <w:bCs/>
                <w:sz w:val="22"/>
                <w:szCs w:val="22"/>
              </w:rPr>
            </w:pPr>
            <w:r>
              <w:rPr>
                <w:rFonts w:ascii="微软雅黑" w:eastAsia="微软雅黑" w:hAnsi="微软雅黑" w:cs="微软雅黑" w:hint="eastAsia"/>
                <w:b/>
                <w:bCs/>
                <w:sz w:val="22"/>
                <w:szCs w:val="22"/>
              </w:rPr>
              <w:t>模型制作组</w:t>
            </w:r>
          </w:p>
          <w:p w14:paraId="1B0BF607" w14:textId="77777777" w:rsidR="007C3126" w:rsidRDefault="007C3126" w:rsidP="00E75D4A">
            <w:pPr>
              <w:rPr>
                <w:rFonts w:ascii="微软雅黑" w:eastAsia="微软雅黑" w:hAnsi="微软雅黑" w:cs="微软雅黑"/>
                <w:sz w:val="22"/>
                <w:szCs w:val="22"/>
              </w:rPr>
            </w:pPr>
            <w:r>
              <w:rPr>
                <w:rFonts w:ascii="微软雅黑" w:eastAsia="微软雅黑" w:hAnsi="微软雅黑" w:cs="微软雅黑" w:hint="eastAsia"/>
                <w:b/>
                <w:bCs/>
                <w:sz w:val="22"/>
                <w:szCs w:val="22"/>
              </w:rPr>
              <w:t>赛组介绍：</w:t>
            </w:r>
            <w:r>
              <w:rPr>
                <w:rFonts w:ascii="微软雅黑" w:eastAsia="微软雅黑" w:hAnsi="微软雅黑" w:cs="微软雅黑" w:hint="eastAsia"/>
                <w:sz w:val="22"/>
                <w:szCs w:val="22"/>
              </w:rPr>
              <w:t xml:space="preserve">模型制作是体现游戏艺术风格的重要组成部分，该赛组旨在让学生发挥艺术创造力，通过迷你世界模型工具，制作出具有个性的创意模型作品。 </w:t>
            </w:r>
          </w:p>
          <w:p w14:paraId="34EA2B0F" w14:textId="77777777" w:rsidR="007C3126" w:rsidRDefault="007C3126" w:rsidP="00E75D4A">
            <w:pPr>
              <w:rPr>
                <w:rFonts w:ascii="微软雅黑" w:eastAsia="微软雅黑" w:hAnsi="微软雅黑" w:cs="微软雅黑"/>
                <w:sz w:val="22"/>
                <w:szCs w:val="22"/>
              </w:rPr>
            </w:pPr>
            <w:r>
              <w:rPr>
                <w:rFonts w:ascii="微软雅黑" w:eastAsia="微软雅黑" w:hAnsi="微软雅黑" w:cs="微软雅黑" w:hint="eastAsia"/>
                <w:b/>
                <w:bCs/>
                <w:sz w:val="22"/>
                <w:szCs w:val="22"/>
              </w:rPr>
              <w:t>主题要求：</w:t>
            </w:r>
            <w:r>
              <w:rPr>
                <w:rFonts w:ascii="微软雅黑" w:eastAsia="微软雅黑" w:hAnsi="微软雅黑" w:cs="微软雅黑" w:hint="eastAsia"/>
                <w:sz w:val="22"/>
                <w:szCs w:val="22"/>
              </w:rPr>
              <w:t>不限作品主题、不限模型类型（包括但不限于：武器/工具/装备/玩具/食物/人物/动物/怪物/杂物/植物/建筑/装饰/家具/载具/机械等，不限动态或静态），使用迷你世界的模型制作工具，创作出个性的模型资源作品！</w:t>
            </w:r>
          </w:p>
          <w:p w14:paraId="1682A0FD" w14:textId="77777777" w:rsidR="007C3126" w:rsidRDefault="007C3126" w:rsidP="00E75D4A">
            <w:pPr>
              <w:rPr>
                <w:rFonts w:ascii="微软雅黑" w:eastAsia="微软雅黑" w:hAnsi="微软雅黑" w:cs="微软雅黑"/>
                <w:sz w:val="22"/>
                <w:szCs w:val="22"/>
              </w:rPr>
            </w:pPr>
            <w:r>
              <w:rPr>
                <w:rFonts w:ascii="微软雅黑" w:eastAsia="微软雅黑" w:hAnsi="微软雅黑" w:cs="微软雅黑" w:hint="eastAsia"/>
                <w:b/>
                <w:bCs/>
                <w:sz w:val="22"/>
                <w:szCs w:val="22"/>
              </w:rPr>
              <w:t>制作要求：</w:t>
            </w:r>
            <w:r>
              <w:rPr>
                <w:rFonts w:ascii="微软雅黑" w:eastAsia="微软雅黑" w:hAnsi="微软雅黑" w:cs="微软雅黑" w:hint="eastAsia"/>
                <w:sz w:val="22"/>
                <w:szCs w:val="22"/>
              </w:rPr>
              <w:t>运用《迷你世界》的模型制作工具（模型工作台/道具模型工作台/生物模型方块/自定义模型制作器等，选其一或结合运用)创作模型资源，并上传到资源工坊。</w:t>
            </w:r>
          </w:p>
        </w:tc>
      </w:tr>
      <w:tr w:rsidR="007C3126" w14:paraId="1E6D1BDD" w14:textId="77777777" w:rsidTr="00E75D4A">
        <w:trPr>
          <w:trHeight w:val="1880"/>
        </w:trPr>
        <w:tc>
          <w:tcPr>
            <w:tcW w:w="9001" w:type="dxa"/>
            <w:gridSpan w:val="2"/>
            <w:tcBorders>
              <w:top w:val="single" w:sz="6" w:space="0" w:color="auto"/>
              <w:left w:val="single" w:sz="6" w:space="0" w:color="auto"/>
              <w:bottom w:val="single" w:sz="6" w:space="0" w:color="auto"/>
              <w:right w:val="single" w:sz="6" w:space="0" w:color="auto"/>
            </w:tcBorders>
            <w:shd w:val="clear" w:color="auto" w:fill="auto"/>
          </w:tcPr>
          <w:p w14:paraId="7E313CFA" w14:textId="77777777" w:rsidR="007C3126" w:rsidRDefault="007C3126" w:rsidP="00E75D4A">
            <w:pPr>
              <w:rPr>
                <w:rFonts w:ascii="微软雅黑" w:eastAsia="微软雅黑" w:hAnsi="微软雅黑" w:cs="微软雅黑"/>
                <w:sz w:val="22"/>
                <w:szCs w:val="22"/>
              </w:rPr>
            </w:pPr>
            <w:r>
              <w:rPr>
                <w:rFonts w:ascii="微软雅黑" w:eastAsia="微软雅黑" w:hAnsi="微软雅黑" w:cs="微软雅黑" w:hint="eastAsia"/>
                <w:b/>
                <w:bCs/>
                <w:sz w:val="22"/>
                <w:szCs w:val="22"/>
              </w:rPr>
              <w:t>【作品规格】</w:t>
            </w:r>
            <w:r>
              <w:rPr>
                <w:rFonts w:ascii="微软雅黑" w:eastAsia="微软雅黑" w:hAnsi="微软雅黑" w:cs="微软雅黑" w:hint="eastAsia"/>
                <w:sz w:val="22"/>
                <w:szCs w:val="22"/>
              </w:rPr>
              <w:t>：</w:t>
            </w:r>
          </w:p>
          <w:p w14:paraId="41FD35FC" w14:textId="77777777" w:rsidR="007C3126" w:rsidRDefault="007C3126" w:rsidP="00E75D4A">
            <w:pPr>
              <w:pStyle w:val="af3"/>
              <w:numPr>
                <w:ilvl w:val="0"/>
                <w:numId w:val="17"/>
              </w:numPr>
              <w:ind w:firstLineChars="0"/>
              <w:jc w:val="left"/>
              <w:rPr>
                <w:rFonts w:ascii="微软雅黑" w:eastAsia="微软雅黑" w:hAnsi="微软雅黑" w:cs="微软雅黑"/>
                <w:sz w:val="22"/>
                <w:szCs w:val="22"/>
              </w:rPr>
            </w:pPr>
            <w:r>
              <w:rPr>
                <w:rFonts w:ascii="微软雅黑" w:eastAsia="微软雅黑" w:hAnsi="微软雅黑" w:cs="微软雅黑" w:hint="eastAsia"/>
                <w:sz w:val="22"/>
                <w:szCs w:val="22"/>
              </w:rPr>
              <w:t>在《迷你世界》平台制作完成。</w:t>
            </w:r>
          </w:p>
          <w:p w14:paraId="2A0CE56E" w14:textId="77777777" w:rsidR="007C3126" w:rsidRDefault="007C3126" w:rsidP="00E75D4A">
            <w:pPr>
              <w:pStyle w:val="af3"/>
              <w:adjustRightInd w:val="0"/>
              <w:snapToGrid w:val="0"/>
              <w:ind w:left="360" w:firstLineChars="0" w:firstLine="0"/>
              <w:rPr>
                <w:rFonts w:ascii="微软雅黑" w:eastAsia="微软雅黑" w:hAnsi="微软雅黑" w:cs="微软雅黑"/>
                <w:sz w:val="22"/>
                <w:szCs w:val="22"/>
              </w:rPr>
            </w:pPr>
            <w:r>
              <w:rPr>
                <w:rFonts w:ascii="微软雅黑" w:eastAsia="微软雅黑" w:hAnsi="微软雅黑" w:cs="微软雅黑" w:hint="eastAsia"/>
                <w:sz w:val="22"/>
                <w:szCs w:val="22"/>
              </w:rPr>
              <w:t>下载</w:t>
            </w:r>
            <w:r>
              <w:rPr>
                <w:rFonts w:ascii="微软雅黑" w:eastAsia="微软雅黑" w:hAnsi="微软雅黑" w:cs="微软雅黑" w:hint="eastAsia"/>
                <w:b/>
                <w:bCs/>
                <w:color w:val="FF0000"/>
                <w:sz w:val="22"/>
                <w:szCs w:val="22"/>
              </w:rPr>
              <w:t>参赛工具</w:t>
            </w:r>
            <w:r>
              <w:rPr>
                <w:rFonts w:ascii="微软雅黑" w:eastAsia="微软雅黑" w:hAnsi="微软雅黑" w:cs="微软雅黑" w:hint="eastAsia"/>
                <w:sz w:val="22"/>
                <w:szCs w:val="22"/>
              </w:rPr>
              <w:t>：</w:t>
            </w:r>
            <w:hyperlink r:id="rId10" w:history="1">
              <w:r>
                <w:rPr>
                  <w:rStyle w:val="af"/>
                  <w:rFonts w:ascii="微软雅黑" w:eastAsia="微软雅黑" w:hAnsi="微软雅黑" w:cs="微软雅黑" w:hint="eastAsia"/>
                  <w:sz w:val="22"/>
                  <w:szCs w:val="22"/>
                </w:rPr>
                <w:t>https://mdownload.mini1.cn/latest/miniworldoffice.exe</w:t>
              </w:r>
            </w:hyperlink>
            <w:r>
              <w:rPr>
                <w:rFonts w:ascii="微软雅黑" w:eastAsia="微软雅黑" w:hAnsi="微软雅黑" w:cs="微软雅黑" w:hint="eastAsia"/>
                <w:sz w:val="22"/>
                <w:szCs w:val="22"/>
              </w:rPr>
              <w:t>，运行软件，点击“游客登录”进入游戏生成迷你号</w:t>
            </w:r>
          </w:p>
          <w:p w14:paraId="4BCA817B" w14:textId="77777777" w:rsidR="007C3126" w:rsidRDefault="007C3126" w:rsidP="00E75D4A">
            <w:pPr>
              <w:pStyle w:val="af3"/>
              <w:adjustRightInd w:val="0"/>
              <w:snapToGrid w:val="0"/>
              <w:ind w:left="360" w:firstLineChars="0" w:firstLine="0"/>
              <w:rPr>
                <w:rFonts w:ascii="微软雅黑" w:eastAsia="微软雅黑" w:hAnsi="微软雅黑" w:cs="微软雅黑"/>
                <w:sz w:val="22"/>
                <w:szCs w:val="22"/>
              </w:rPr>
            </w:pPr>
            <w:r>
              <w:rPr>
                <w:rFonts w:ascii="微软雅黑" w:eastAsia="微软雅黑" w:hAnsi="微软雅黑" w:cs="微软雅黑" w:hint="eastAsia"/>
                <w:sz w:val="22"/>
                <w:szCs w:val="22"/>
              </w:rPr>
              <w:t>在《迷你世界》平台内使用相关工具完成作品创作。</w:t>
            </w:r>
          </w:p>
          <w:p w14:paraId="32D62154" w14:textId="77777777" w:rsidR="007C3126" w:rsidRDefault="007C3126" w:rsidP="00E75D4A">
            <w:pPr>
              <w:pStyle w:val="af3"/>
              <w:adjustRightInd w:val="0"/>
              <w:snapToGrid w:val="0"/>
              <w:ind w:left="357" w:firstLineChars="0" w:firstLine="0"/>
              <w:rPr>
                <w:rFonts w:ascii="微软雅黑" w:eastAsia="微软雅黑" w:hAnsi="微软雅黑" w:cs="微软雅黑"/>
                <w:sz w:val="22"/>
                <w:szCs w:val="22"/>
              </w:rPr>
            </w:pPr>
            <w:r>
              <w:rPr>
                <w:rFonts w:ascii="微软雅黑" w:eastAsia="微软雅黑" w:hAnsi="微软雅黑" w:cs="微软雅黑" w:hint="eastAsia"/>
                <w:sz w:val="22"/>
                <w:szCs w:val="22"/>
              </w:rPr>
              <w:t>【游戏创作教程】：</w:t>
            </w:r>
            <w:hyperlink r:id="rId11" w:history="1">
              <w:r>
                <w:rPr>
                  <w:rStyle w:val="af"/>
                  <w:rFonts w:ascii="微软雅黑" w:eastAsia="微软雅黑" w:hAnsi="微软雅黑" w:cs="微软雅黑" w:hint="eastAsia"/>
                  <w:sz w:val="22"/>
                  <w:szCs w:val="22"/>
                </w:rPr>
                <w:t>https://www.mini1.cn/article/20200916/1446.html</w:t>
              </w:r>
            </w:hyperlink>
          </w:p>
          <w:p w14:paraId="5BC95E98" w14:textId="77777777" w:rsidR="007C3126" w:rsidRDefault="007C3126" w:rsidP="00E75D4A">
            <w:pPr>
              <w:pStyle w:val="af3"/>
              <w:adjustRightInd w:val="0"/>
              <w:snapToGrid w:val="0"/>
              <w:ind w:left="357" w:firstLineChars="0" w:firstLine="0"/>
              <w:rPr>
                <w:rStyle w:val="af"/>
                <w:rFonts w:ascii="微软雅黑" w:eastAsia="微软雅黑" w:hAnsi="微软雅黑" w:cs="微软雅黑"/>
                <w:sz w:val="22"/>
                <w:szCs w:val="22"/>
              </w:rPr>
            </w:pPr>
            <w:r>
              <w:rPr>
                <w:rFonts w:ascii="微软雅黑" w:eastAsia="微软雅黑" w:hAnsi="微软雅黑" w:cs="微软雅黑" w:hint="eastAsia"/>
                <w:sz w:val="22"/>
                <w:szCs w:val="22"/>
              </w:rPr>
              <w:t>【触发器使用教程】：</w:t>
            </w:r>
            <w:hyperlink r:id="rId12" w:history="1">
              <w:r>
                <w:rPr>
                  <w:rStyle w:val="af"/>
                  <w:rFonts w:ascii="微软雅黑" w:eastAsia="微软雅黑" w:hAnsi="微软雅黑" w:cs="微软雅黑" w:hint="eastAsia"/>
                  <w:sz w:val="22"/>
                  <w:szCs w:val="22"/>
                </w:rPr>
                <w:t>https://developers.mini1.cn/cfqwiki/</w:t>
              </w:r>
            </w:hyperlink>
          </w:p>
          <w:p w14:paraId="573EC735" w14:textId="77777777" w:rsidR="007C3126" w:rsidRDefault="007C3126" w:rsidP="00E75D4A">
            <w:pPr>
              <w:pStyle w:val="af3"/>
              <w:numPr>
                <w:ilvl w:val="0"/>
                <w:numId w:val="17"/>
              </w:numPr>
              <w:ind w:firstLineChars="0"/>
              <w:jc w:val="left"/>
              <w:rPr>
                <w:rFonts w:ascii="微软雅黑" w:eastAsia="微软雅黑" w:hAnsi="微软雅黑" w:cs="微软雅黑"/>
                <w:sz w:val="22"/>
                <w:szCs w:val="22"/>
              </w:rPr>
            </w:pPr>
            <w:r>
              <w:rPr>
                <w:rFonts w:ascii="微软雅黑" w:eastAsia="微软雅黑" w:hAnsi="微软雅黑" w:cs="微软雅黑" w:hint="eastAsia"/>
                <w:sz w:val="22"/>
                <w:szCs w:val="22"/>
              </w:rPr>
              <w:t>截取2~8张作品画面截图（选择1张有亮点的作为封面）</w:t>
            </w:r>
          </w:p>
        </w:tc>
      </w:tr>
      <w:tr w:rsidR="007C3126" w14:paraId="64C7FDBF" w14:textId="77777777" w:rsidTr="00E75D4A">
        <w:trPr>
          <w:trHeight w:val="1880"/>
        </w:trPr>
        <w:tc>
          <w:tcPr>
            <w:tcW w:w="9001" w:type="dxa"/>
            <w:gridSpan w:val="2"/>
            <w:tcBorders>
              <w:top w:val="single" w:sz="6" w:space="0" w:color="auto"/>
              <w:left w:val="single" w:sz="6" w:space="0" w:color="auto"/>
              <w:bottom w:val="single" w:sz="6" w:space="0" w:color="auto"/>
              <w:right w:val="single" w:sz="6" w:space="0" w:color="auto"/>
            </w:tcBorders>
            <w:shd w:val="clear" w:color="auto" w:fill="auto"/>
          </w:tcPr>
          <w:p w14:paraId="5AD2BE6E" w14:textId="77777777" w:rsidR="007C3126" w:rsidRDefault="007C3126" w:rsidP="00E75D4A">
            <w:pPr>
              <w:rPr>
                <w:rFonts w:ascii="微软雅黑" w:eastAsia="微软雅黑" w:hAnsi="微软雅黑" w:cs="微软雅黑"/>
                <w:b/>
                <w:bCs/>
                <w:sz w:val="22"/>
                <w:szCs w:val="22"/>
              </w:rPr>
            </w:pPr>
            <w:r>
              <w:rPr>
                <w:rFonts w:ascii="微软雅黑" w:eastAsia="微软雅黑" w:hAnsi="微软雅黑" w:cs="微软雅黑" w:hint="eastAsia"/>
                <w:b/>
                <w:bCs/>
                <w:sz w:val="22"/>
                <w:szCs w:val="22"/>
              </w:rPr>
              <w:t>【赛事进程】：</w:t>
            </w:r>
          </w:p>
          <w:p w14:paraId="61E0774C" w14:textId="77777777" w:rsidR="007C3126" w:rsidRDefault="007C3126" w:rsidP="00E75D4A">
            <w:pPr>
              <w:pStyle w:val="af3"/>
              <w:adjustRightInd w:val="0"/>
              <w:snapToGrid w:val="0"/>
              <w:ind w:firstLineChars="0" w:firstLine="0"/>
              <w:rPr>
                <w:rFonts w:ascii="微软雅黑" w:eastAsia="微软雅黑" w:hAnsi="微软雅黑" w:cs="微软雅黑"/>
                <w:b/>
                <w:bCs/>
                <w:sz w:val="22"/>
                <w:szCs w:val="22"/>
              </w:rPr>
            </w:pPr>
            <w:r>
              <w:rPr>
                <w:rFonts w:ascii="微软雅黑" w:eastAsia="微软雅黑" w:hAnsi="微软雅黑" w:cs="微软雅黑" w:hint="eastAsia"/>
                <w:b/>
                <w:bCs/>
                <w:sz w:val="22"/>
                <w:szCs w:val="22"/>
              </w:rPr>
              <w:t>一、大赛报名、注册账号、创作作品：即日起-2021.3.31</w:t>
            </w:r>
          </w:p>
          <w:p w14:paraId="7B4D89AE" w14:textId="77777777" w:rsidR="007C3126" w:rsidRDefault="007C3126" w:rsidP="00E75D4A">
            <w:pPr>
              <w:adjustRightInd w:val="0"/>
              <w:snapToGrid w:val="0"/>
              <w:rPr>
                <w:rFonts w:ascii="微软雅黑" w:eastAsia="微软雅黑" w:hAnsi="微软雅黑" w:cs="微软雅黑"/>
                <w:sz w:val="22"/>
                <w:szCs w:val="22"/>
              </w:rPr>
            </w:pPr>
            <w:r>
              <w:rPr>
                <w:rFonts w:ascii="微软雅黑" w:eastAsia="微软雅黑" w:hAnsi="微软雅黑" w:cs="微软雅黑" w:hint="eastAsia"/>
                <w:sz w:val="22"/>
                <w:szCs w:val="22"/>
              </w:rPr>
              <w:t>校方报名流程：</w:t>
            </w:r>
            <w:hyperlink r:id="rId13" w:history="1">
              <w:r>
                <w:rPr>
                  <w:rStyle w:val="af"/>
                  <w:rFonts w:ascii="微软雅黑" w:eastAsia="微软雅黑" w:hAnsi="微软雅黑" w:cs="微软雅黑" w:hint="eastAsia"/>
                  <w:sz w:val="22"/>
                  <w:szCs w:val="22"/>
                </w:rPr>
                <w:t>http://www.ncda.org.cn/dsjs/flow/</w:t>
              </w:r>
            </w:hyperlink>
          </w:p>
          <w:p w14:paraId="68A7C7B4" w14:textId="77777777" w:rsidR="007C3126" w:rsidRDefault="007C3126" w:rsidP="00E75D4A">
            <w:pPr>
              <w:rPr>
                <w:rFonts w:ascii="微软雅黑" w:eastAsia="微软雅黑" w:hAnsi="微软雅黑" w:cs="微软雅黑"/>
                <w:b/>
                <w:bCs/>
                <w:sz w:val="22"/>
                <w:szCs w:val="22"/>
              </w:rPr>
            </w:pPr>
            <w:r>
              <w:rPr>
                <w:rFonts w:ascii="微软雅黑" w:eastAsia="微软雅黑" w:hAnsi="微软雅黑" w:cs="微软雅黑" w:hint="eastAsia"/>
                <w:b/>
                <w:bCs/>
                <w:sz w:val="22"/>
                <w:szCs w:val="22"/>
              </w:rPr>
              <w:t>二、作品提交:2020.12.21-2021.3.31</w:t>
            </w:r>
          </w:p>
          <w:p w14:paraId="07A52906" w14:textId="77777777" w:rsidR="007C3126" w:rsidRDefault="007C3126" w:rsidP="00E75D4A">
            <w:pPr>
              <w:adjustRightInd w:val="0"/>
              <w:snapToGrid w:val="0"/>
              <w:jc w:val="left"/>
              <w:rPr>
                <w:rFonts w:ascii="微软雅黑" w:eastAsia="微软雅黑" w:hAnsi="微软雅黑" w:cs="微软雅黑"/>
                <w:color w:val="0563C1" w:themeColor="hyperlink"/>
                <w:sz w:val="22"/>
                <w:szCs w:val="22"/>
                <w:u w:val="single"/>
              </w:rPr>
            </w:pPr>
            <w:r>
              <w:rPr>
                <w:rFonts w:ascii="微软雅黑" w:eastAsia="微软雅黑" w:hAnsi="微软雅黑" w:cs="微软雅黑" w:hint="eastAsia"/>
                <w:sz w:val="22"/>
                <w:szCs w:val="22"/>
              </w:rPr>
              <w:t>在NCDA大赛未来设计师平台上完成作品提交：</w:t>
            </w:r>
            <w:hyperlink r:id="rId14" w:history="1">
              <w:r>
                <w:rPr>
                  <w:rStyle w:val="af"/>
                  <w:rFonts w:ascii="微软雅黑" w:eastAsia="微软雅黑" w:hAnsi="微软雅黑" w:cs="微软雅黑" w:hint="eastAsia"/>
                  <w:sz w:val="22"/>
                  <w:szCs w:val="22"/>
                </w:rPr>
                <w:t>http://www.ncda.org.cn/dsjs/tjgg</w:t>
              </w:r>
            </w:hyperlink>
            <w:r>
              <w:rPr>
                <w:rFonts w:ascii="微软雅黑" w:eastAsia="微软雅黑" w:hAnsi="微软雅黑" w:cs="微软雅黑" w:hint="eastAsia"/>
                <w:sz w:val="22"/>
                <w:szCs w:val="22"/>
              </w:rPr>
              <w:t>（注：请提交前务必在《迷你世界》平台上完成作品，提交作品信息时需跳转至迷你世界游戏开发者大赛官网关联选择作品。</w:t>
            </w:r>
          </w:p>
          <w:p w14:paraId="66237C7B" w14:textId="77777777" w:rsidR="007C3126" w:rsidRDefault="007C3126" w:rsidP="00E75D4A">
            <w:pPr>
              <w:rPr>
                <w:rFonts w:ascii="微软雅黑" w:eastAsia="微软雅黑" w:hAnsi="微软雅黑" w:cs="微软雅黑"/>
                <w:b/>
                <w:bCs/>
                <w:sz w:val="22"/>
                <w:szCs w:val="22"/>
              </w:rPr>
            </w:pPr>
            <w:r>
              <w:rPr>
                <w:rFonts w:ascii="微软雅黑" w:eastAsia="微软雅黑" w:hAnsi="微软雅黑" w:cs="微软雅黑" w:hint="eastAsia"/>
                <w:b/>
                <w:bCs/>
                <w:sz w:val="22"/>
                <w:szCs w:val="22"/>
              </w:rPr>
              <w:t>三、初赛评审:2021.4.1-2021.4.7</w:t>
            </w:r>
          </w:p>
          <w:p w14:paraId="7A6B6873" w14:textId="77777777" w:rsidR="007C3126" w:rsidRDefault="007C3126" w:rsidP="00E75D4A">
            <w:pPr>
              <w:rPr>
                <w:rFonts w:ascii="微软雅黑" w:eastAsia="微软雅黑" w:hAnsi="微软雅黑" w:cs="微软雅黑"/>
                <w:sz w:val="22"/>
                <w:szCs w:val="22"/>
              </w:rPr>
            </w:pPr>
            <w:r>
              <w:rPr>
                <w:rFonts w:ascii="微软雅黑" w:eastAsia="微软雅黑" w:hAnsi="微软雅黑" w:cs="微软雅黑" w:hint="eastAsia"/>
                <w:sz w:val="22"/>
                <w:szCs w:val="22"/>
              </w:rPr>
              <w:t>由大赛组委会评审团队，对投稿作品进行入围评选，以作品创意、质量等维度评选出入围省级复赛的名单。</w:t>
            </w:r>
          </w:p>
          <w:p w14:paraId="059307F4" w14:textId="77777777" w:rsidR="007C3126" w:rsidRDefault="007C3126" w:rsidP="00E75D4A">
            <w:pPr>
              <w:rPr>
                <w:rFonts w:ascii="微软雅黑" w:eastAsia="微软雅黑" w:hAnsi="微软雅黑" w:cs="微软雅黑"/>
                <w:b/>
                <w:bCs/>
                <w:sz w:val="22"/>
                <w:szCs w:val="22"/>
              </w:rPr>
            </w:pPr>
            <w:r>
              <w:rPr>
                <w:rFonts w:ascii="微软雅黑" w:eastAsia="微软雅黑" w:hAnsi="微软雅黑" w:cs="微软雅黑" w:hint="eastAsia"/>
                <w:b/>
                <w:bCs/>
                <w:sz w:val="22"/>
                <w:szCs w:val="22"/>
              </w:rPr>
              <w:t>四、省级复赛:2021.4.8-2021.4.18</w:t>
            </w:r>
          </w:p>
          <w:p w14:paraId="74A4DF00" w14:textId="77777777" w:rsidR="007C3126" w:rsidRDefault="007C3126" w:rsidP="00E75D4A">
            <w:pPr>
              <w:rPr>
                <w:rFonts w:ascii="微软雅黑" w:eastAsia="微软雅黑" w:hAnsi="微软雅黑" w:cs="微软雅黑"/>
                <w:sz w:val="22"/>
                <w:szCs w:val="22"/>
              </w:rPr>
            </w:pPr>
            <w:r>
              <w:rPr>
                <w:rFonts w:ascii="微软雅黑" w:eastAsia="微软雅黑" w:hAnsi="微软雅黑" w:cs="微软雅黑" w:hint="eastAsia"/>
                <w:sz w:val="22"/>
                <w:szCs w:val="22"/>
              </w:rPr>
              <w:t>由大赛导师团对复赛入围选手提供优化建议和技术指导，帮助参赛者完善和优化作品体验。</w:t>
            </w:r>
          </w:p>
          <w:p w14:paraId="740BE826" w14:textId="77777777" w:rsidR="007C3126" w:rsidRDefault="007C3126" w:rsidP="00E75D4A">
            <w:pPr>
              <w:rPr>
                <w:rFonts w:ascii="微软雅黑" w:eastAsia="微软雅黑" w:hAnsi="微软雅黑" w:cs="微软雅黑"/>
                <w:b/>
                <w:bCs/>
                <w:sz w:val="22"/>
                <w:szCs w:val="22"/>
              </w:rPr>
            </w:pPr>
            <w:r>
              <w:rPr>
                <w:rFonts w:ascii="微软雅黑" w:eastAsia="微软雅黑" w:hAnsi="微软雅黑" w:cs="微软雅黑" w:hint="eastAsia"/>
                <w:b/>
                <w:bCs/>
                <w:sz w:val="22"/>
                <w:szCs w:val="22"/>
              </w:rPr>
              <w:t>五、复赛评审:2021.4.19-2021.4.22</w:t>
            </w:r>
          </w:p>
          <w:p w14:paraId="07D60267" w14:textId="77777777" w:rsidR="007C3126" w:rsidRDefault="007C3126" w:rsidP="00E75D4A">
            <w:pPr>
              <w:rPr>
                <w:rFonts w:ascii="微软雅黑" w:eastAsia="微软雅黑" w:hAnsi="微软雅黑" w:cs="微软雅黑"/>
                <w:sz w:val="22"/>
                <w:szCs w:val="22"/>
              </w:rPr>
            </w:pPr>
            <w:r>
              <w:rPr>
                <w:rFonts w:ascii="微软雅黑" w:eastAsia="微软雅黑" w:hAnsi="微软雅黑" w:cs="微软雅黑" w:hint="eastAsia"/>
                <w:sz w:val="22"/>
                <w:szCs w:val="22"/>
              </w:rPr>
              <w:lastRenderedPageBreak/>
              <w:t>由大赛组委会评审团队，根据作品创意、质量、完成度等方面对复赛作品进行评选，评选出入围全国总决赛的名单。</w:t>
            </w:r>
          </w:p>
          <w:p w14:paraId="3826E1FD" w14:textId="77777777" w:rsidR="007C3126" w:rsidRDefault="007C3126" w:rsidP="00E75D4A">
            <w:pPr>
              <w:rPr>
                <w:rFonts w:ascii="微软雅黑" w:eastAsia="微软雅黑" w:hAnsi="微软雅黑" w:cs="微软雅黑"/>
                <w:b/>
                <w:bCs/>
                <w:sz w:val="22"/>
                <w:szCs w:val="22"/>
              </w:rPr>
            </w:pPr>
            <w:r>
              <w:rPr>
                <w:rFonts w:ascii="微软雅黑" w:eastAsia="微软雅黑" w:hAnsi="微软雅黑" w:cs="微软雅黑" w:hint="eastAsia"/>
                <w:b/>
                <w:bCs/>
                <w:sz w:val="22"/>
                <w:szCs w:val="22"/>
              </w:rPr>
              <w:t>六、全国总决赛:2021.4.23-2021.4.29</w:t>
            </w:r>
          </w:p>
          <w:p w14:paraId="46B88612" w14:textId="77777777" w:rsidR="007C3126" w:rsidRDefault="007C3126" w:rsidP="00E75D4A">
            <w:pPr>
              <w:rPr>
                <w:rFonts w:ascii="微软雅黑" w:eastAsia="微软雅黑" w:hAnsi="微软雅黑" w:cs="微软雅黑"/>
                <w:sz w:val="22"/>
                <w:szCs w:val="22"/>
              </w:rPr>
            </w:pPr>
            <w:r>
              <w:rPr>
                <w:rFonts w:ascii="微软雅黑" w:eastAsia="微软雅黑" w:hAnsi="微软雅黑" w:cs="微软雅黑" w:hint="eastAsia"/>
                <w:sz w:val="22"/>
                <w:szCs w:val="22"/>
              </w:rPr>
              <w:t>大赛组委会评审团队将根据大赛的评审标准，对总决赛入围作品进行最终评分，决选出大赛获奖名单。</w:t>
            </w:r>
          </w:p>
          <w:p w14:paraId="2FFC2E3E" w14:textId="77777777" w:rsidR="007C3126" w:rsidRDefault="007C3126" w:rsidP="00E75D4A">
            <w:pPr>
              <w:pStyle w:val="ab"/>
              <w:widowControl/>
              <w:shd w:val="clear" w:color="auto" w:fill="FFFFFF"/>
              <w:adjustRightInd w:val="0"/>
              <w:snapToGrid w:val="0"/>
              <w:spacing w:beforeAutospacing="0" w:afterAutospacing="0"/>
              <w:rPr>
                <w:rFonts w:ascii="微软雅黑" w:eastAsia="微软雅黑" w:hAnsi="微软雅黑" w:cs="微软雅黑"/>
                <w:kern w:val="2"/>
                <w:sz w:val="22"/>
                <w:szCs w:val="22"/>
              </w:rPr>
            </w:pPr>
            <w:r>
              <w:rPr>
                <w:rFonts w:ascii="微软雅黑" w:eastAsia="微软雅黑" w:hAnsi="微软雅黑" w:cs="微软雅黑" w:hint="eastAsia"/>
                <w:b/>
                <w:bCs/>
                <w:sz w:val="22"/>
                <w:szCs w:val="22"/>
              </w:rPr>
              <w:t>七、颁奖仪式:2021.11月（预计）</w:t>
            </w:r>
          </w:p>
          <w:p w14:paraId="7886C1DC" w14:textId="77777777" w:rsidR="007C3126" w:rsidRDefault="007C3126" w:rsidP="00E75D4A">
            <w:pPr>
              <w:rPr>
                <w:rFonts w:ascii="微软雅黑" w:eastAsia="微软雅黑" w:hAnsi="微软雅黑" w:cs="微软雅黑"/>
                <w:b/>
                <w:bCs/>
                <w:sz w:val="22"/>
                <w:szCs w:val="22"/>
              </w:rPr>
            </w:pPr>
            <w:r>
              <w:rPr>
                <w:rFonts w:ascii="微软雅黑" w:eastAsia="微软雅黑" w:hAnsi="微软雅黑" w:cs="微软雅黑" w:hint="eastAsia"/>
                <w:sz w:val="22"/>
                <w:szCs w:val="22"/>
              </w:rPr>
              <w:t>在第九届未来设计师NCDA颁奖典礼上给大赛获奖者颁奖。荣获全国总决赛一等奖的学生，自动获得颁奖仪式现场路演资格，角逐最终的该赛项的特别奖！</w:t>
            </w:r>
          </w:p>
        </w:tc>
      </w:tr>
      <w:tr w:rsidR="007C3126" w14:paraId="5F7062FD" w14:textId="77777777" w:rsidTr="00E75D4A">
        <w:trPr>
          <w:trHeight w:val="23"/>
        </w:trPr>
        <w:tc>
          <w:tcPr>
            <w:tcW w:w="90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75E66B8" w14:textId="77777777" w:rsidR="007C3126" w:rsidRDefault="007C3126" w:rsidP="00E75D4A">
            <w:pPr>
              <w:rPr>
                <w:rFonts w:ascii="微软雅黑" w:eastAsia="微软雅黑" w:hAnsi="微软雅黑" w:cs="微软雅黑"/>
                <w:sz w:val="22"/>
                <w:szCs w:val="22"/>
              </w:rPr>
            </w:pPr>
            <w:r>
              <w:rPr>
                <w:rFonts w:ascii="微软雅黑" w:eastAsia="微软雅黑" w:hAnsi="微软雅黑" w:cs="微软雅黑" w:hint="eastAsia"/>
                <w:b/>
                <w:bCs/>
                <w:sz w:val="22"/>
                <w:szCs w:val="22"/>
              </w:rPr>
              <w:lastRenderedPageBreak/>
              <w:t>【评审标准】</w:t>
            </w:r>
            <w:r>
              <w:rPr>
                <w:rFonts w:ascii="微软雅黑" w:eastAsia="微软雅黑" w:hAnsi="微软雅黑" w:cs="微软雅黑" w:hint="eastAsia"/>
                <w:sz w:val="22"/>
                <w:szCs w:val="22"/>
              </w:rPr>
              <w:t>：</w:t>
            </w:r>
          </w:p>
          <w:p w14:paraId="2B9794FC" w14:textId="77777777" w:rsidR="007C3126" w:rsidRDefault="007C3126" w:rsidP="00E75D4A">
            <w:pPr>
              <w:rPr>
                <w:rFonts w:ascii="微软雅黑" w:eastAsia="微软雅黑" w:hAnsi="微软雅黑" w:cs="微软雅黑"/>
                <w:sz w:val="22"/>
                <w:szCs w:val="22"/>
              </w:rPr>
            </w:pPr>
            <w:r>
              <w:rPr>
                <w:rFonts w:ascii="微软雅黑" w:eastAsia="微软雅黑" w:hAnsi="微软雅黑" w:cs="微软雅黑" w:hint="eastAsia"/>
                <w:sz w:val="22"/>
                <w:szCs w:val="22"/>
              </w:rPr>
              <w:t>1、游戏制作组</w:t>
            </w:r>
          </w:p>
          <w:p w14:paraId="713B4FDA" w14:textId="77777777" w:rsidR="007C3126" w:rsidRDefault="007C3126" w:rsidP="00E75D4A">
            <w:pPr>
              <w:rPr>
                <w:rFonts w:ascii="微软雅黑" w:eastAsia="微软雅黑" w:hAnsi="微软雅黑" w:cs="微软雅黑"/>
                <w:sz w:val="22"/>
                <w:szCs w:val="22"/>
              </w:rPr>
            </w:pPr>
            <w:r>
              <w:rPr>
                <w:rFonts w:ascii="微软雅黑" w:eastAsia="微软雅黑" w:hAnsi="微软雅黑" w:cs="微软雅黑" w:hint="eastAsia"/>
                <w:sz w:val="22"/>
                <w:szCs w:val="22"/>
              </w:rPr>
              <w:t>根据主题创意（30%）、玩法质量（30%）、美观设计（20%）、创作难度（20%）等维度进行评审，满分100分。</w:t>
            </w:r>
          </w:p>
          <w:p w14:paraId="0B7342E7" w14:textId="77777777" w:rsidR="007C3126" w:rsidRDefault="007C3126" w:rsidP="00E75D4A">
            <w:pPr>
              <w:rPr>
                <w:rFonts w:ascii="微软雅黑" w:eastAsia="微软雅黑" w:hAnsi="微软雅黑" w:cs="微软雅黑"/>
                <w:sz w:val="22"/>
                <w:szCs w:val="22"/>
              </w:rPr>
            </w:pPr>
            <w:r>
              <w:rPr>
                <w:rFonts w:ascii="微软雅黑" w:eastAsia="微软雅黑" w:hAnsi="微软雅黑" w:cs="微软雅黑" w:hint="eastAsia"/>
                <w:sz w:val="22"/>
                <w:szCs w:val="22"/>
              </w:rPr>
              <w:t>- 主题创意：从作品的主题创意、故事背景、剧情设计等方面考量；</w:t>
            </w:r>
          </w:p>
          <w:p w14:paraId="5FDA5030" w14:textId="77777777" w:rsidR="007C3126" w:rsidRDefault="007C3126" w:rsidP="00E75D4A">
            <w:pPr>
              <w:rPr>
                <w:rFonts w:ascii="微软雅黑" w:eastAsia="微软雅黑" w:hAnsi="微软雅黑" w:cs="微软雅黑"/>
                <w:sz w:val="22"/>
                <w:szCs w:val="22"/>
              </w:rPr>
            </w:pPr>
            <w:r>
              <w:rPr>
                <w:rFonts w:ascii="微软雅黑" w:eastAsia="微软雅黑" w:hAnsi="微软雅黑" w:cs="微软雅黑" w:hint="eastAsia"/>
                <w:sz w:val="22"/>
                <w:szCs w:val="22"/>
              </w:rPr>
              <w:t>- 玩法质量：从作品的玩法设计、玩法趣味性、新手指引等方面考量；</w:t>
            </w:r>
          </w:p>
          <w:p w14:paraId="55432B16" w14:textId="77777777" w:rsidR="007C3126" w:rsidRDefault="007C3126" w:rsidP="00E75D4A">
            <w:pPr>
              <w:rPr>
                <w:rFonts w:ascii="微软雅黑" w:eastAsia="微软雅黑" w:hAnsi="微软雅黑" w:cs="微软雅黑"/>
                <w:sz w:val="22"/>
                <w:szCs w:val="22"/>
              </w:rPr>
            </w:pPr>
            <w:r>
              <w:rPr>
                <w:rFonts w:ascii="微软雅黑" w:eastAsia="微软雅黑" w:hAnsi="微软雅黑" w:cs="微软雅黑" w:hint="eastAsia"/>
                <w:sz w:val="22"/>
                <w:szCs w:val="22"/>
              </w:rPr>
              <w:t>- 美观设计：从作品整体场景设计的合理性、美观度，局部模型的细节等方面考量；</w:t>
            </w:r>
          </w:p>
          <w:p w14:paraId="0CD8C92E" w14:textId="77777777" w:rsidR="007C3126" w:rsidRDefault="007C3126" w:rsidP="00E75D4A">
            <w:pPr>
              <w:rPr>
                <w:rFonts w:ascii="微软雅黑" w:eastAsia="微软雅黑" w:hAnsi="微软雅黑" w:cs="微软雅黑"/>
                <w:sz w:val="22"/>
                <w:szCs w:val="22"/>
              </w:rPr>
            </w:pPr>
            <w:r>
              <w:rPr>
                <w:rFonts w:ascii="微软雅黑" w:eastAsia="微软雅黑" w:hAnsi="微软雅黑" w:cs="微软雅黑" w:hint="eastAsia"/>
                <w:sz w:val="22"/>
                <w:szCs w:val="22"/>
              </w:rPr>
              <w:t>- 创作难度：从开发者工具、插件工具、模型工具的应用能力等方面考量。</w:t>
            </w:r>
          </w:p>
          <w:p w14:paraId="73AAA98C" w14:textId="77777777" w:rsidR="007C3126" w:rsidRDefault="007C3126" w:rsidP="00E75D4A">
            <w:pPr>
              <w:rPr>
                <w:rFonts w:ascii="微软雅黑" w:eastAsia="微软雅黑" w:hAnsi="微软雅黑" w:cs="微软雅黑"/>
                <w:sz w:val="22"/>
                <w:szCs w:val="22"/>
              </w:rPr>
            </w:pPr>
          </w:p>
          <w:p w14:paraId="753756C5" w14:textId="77777777" w:rsidR="007C3126" w:rsidRDefault="007C3126" w:rsidP="00E75D4A">
            <w:pPr>
              <w:numPr>
                <w:ilvl w:val="0"/>
                <w:numId w:val="18"/>
              </w:numPr>
              <w:rPr>
                <w:rFonts w:ascii="微软雅黑" w:eastAsia="微软雅黑" w:hAnsi="微软雅黑" w:cs="微软雅黑"/>
                <w:sz w:val="22"/>
                <w:szCs w:val="22"/>
              </w:rPr>
            </w:pPr>
            <w:r>
              <w:rPr>
                <w:rFonts w:ascii="微软雅黑" w:eastAsia="微软雅黑" w:hAnsi="微软雅黑" w:cs="微软雅黑" w:hint="eastAsia"/>
                <w:sz w:val="22"/>
                <w:szCs w:val="22"/>
              </w:rPr>
              <w:t>模型制作组</w:t>
            </w:r>
          </w:p>
          <w:p w14:paraId="6708A798" w14:textId="77777777" w:rsidR="007C3126" w:rsidRDefault="007C3126" w:rsidP="00E75D4A">
            <w:pPr>
              <w:rPr>
                <w:rFonts w:ascii="微软雅黑" w:eastAsia="微软雅黑" w:hAnsi="微软雅黑" w:cs="微软雅黑"/>
                <w:sz w:val="22"/>
                <w:szCs w:val="22"/>
              </w:rPr>
            </w:pPr>
            <w:r>
              <w:rPr>
                <w:rFonts w:ascii="微软雅黑" w:eastAsia="微软雅黑" w:hAnsi="微软雅黑" w:cs="微软雅黑" w:hint="eastAsia"/>
                <w:sz w:val="22"/>
                <w:szCs w:val="22"/>
              </w:rPr>
              <w:t>根据主题创意（20%）、美观设计（40%）、作品品质（40%）等维度进行评审，满分100分。</w:t>
            </w:r>
          </w:p>
          <w:p w14:paraId="52125EF0" w14:textId="77777777" w:rsidR="007C3126" w:rsidRDefault="007C3126" w:rsidP="00E75D4A">
            <w:pPr>
              <w:rPr>
                <w:rFonts w:ascii="微软雅黑" w:eastAsia="微软雅黑" w:hAnsi="微软雅黑" w:cs="微软雅黑"/>
                <w:sz w:val="22"/>
                <w:szCs w:val="22"/>
              </w:rPr>
            </w:pPr>
            <w:r>
              <w:rPr>
                <w:rFonts w:ascii="微软雅黑" w:eastAsia="微软雅黑" w:hAnsi="微软雅黑" w:cs="微软雅黑" w:hint="eastAsia"/>
                <w:sz w:val="22"/>
                <w:szCs w:val="22"/>
              </w:rPr>
              <w:t>- 主题创意：从作品的主题寓意、创新度等方面考量；</w:t>
            </w:r>
          </w:p>
          <w:p w14:paraId="25D10C88" w14:textId="77777777" w:rsidR="007C3126" w:rsidRDefault="007C3126" w:rsidP="00E75D4A">
            <w:pPr>
              <w:rPr>
                <w:rFonts w:ascii="微软雅黑" w:eastAsia="微软雅黑" w:hAnsi="微软雅黑" w:cs="微软雅黑"/>
                <w:sz w:val="22"/>
                <w:szCs w:val="22"/>
              </w:rPr>
            </w:pPr>
            <w:r>
              <w:rPr>
                <w:rFonts w:ascii="微软雅黑" w:eastAsia="微软雅黑" w:hAnsi="微软雅黑" w:cs="微软雅黑" w:hint="eastAsia"/>
                <w:sz w:val="22"/>
                <w:szCs w:val="22"/>
              </w:rPr>
              <w:t>- 美观设计：从作品的结构比例合理性、美观度等方面考量；</w:t>
            </w:r>
          </w:p>
          <w:p w14:paraId="5FDA9419" w14:textId="77777777" w:rsidR="007C3126" w:rsidRDefault="007C3126" w:rsidP="00E75D4A">
            <w:pPr>
              <w:rPr>
                <w:rFonts w:ascii="微软雅黑" w:eastAsia="微软雅黑" w:hAnsi="微软雅黑" w:cs="微软雅黑"/>
                <w:sz w:val="22"/>
                <w:szCs w:val="22"/>
              </w:rPr>
            </w:pPr>
            <w:r>
              <w:rPr>
                <w:rFonts w:ascii="微软雅黑" w:eastAsia="微软雅黑" w:hAnsi="微软雅黑" w:cs="微软雅黑" w:hint="eastAsia"/>
                <w:sz w:val="22"/>
                <w:szCs w:val="22"/>
              </w:rPr>
              <w:t>- 作品品质：从作品的像素精度、局部细节的精美度方面考量；</w:t>
            </w:r>
          </w:p>
        </w:tc>
      </w:tr>
      <w:tr w:rsidR="007C3126" w14:paraId="64E2C967" w14:textId="77777777" w:rsidTr="00E75D4A">
        <w:tc>
          <w:tcPr>
            <w:tcW w:w="90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59270EE" w14:textId="77777777" w:rsidR="007C3126" w:rsidRDefault="007C3126" w:rsidP="00E75D4A">
            <w:pPr>
              <w:rPr>
                <w:rFonts w:ascii="微软雅黑" w:eastAsia="微软雅黑" w:hAnsi="微软雅黑" w:cs="微软雅黑"/>
                <w:b/>
                <w:bCs/>
                <w:sz w:val="22"/>
                <w:szCs w:val="22"/>
              </w:rPr>
            </w:pPr>
            <w:r>
              <w:rPr>
                <w:rFonts w:ascii="微软雅黑" w:eastAsia="微软雅黑" w:hAnsi="微软雅黑" w:cs="微软雅黑" w:hint="eastAsia"/>
                <w:b/>
                <w:bCs/>
                <w:sz w:val="22"/>
                <w:szCs w:val="22"/>
              </w:rPr>
              <w:t xml:space="preserve">【奖项设定】： </w:t>
            </w:r>
          </w:p>
          <w:p w14:paraId="0E033F51" w14:textId="77777777" w:rsidR="007C3126" w:rsidRDefault="007C3126" w:rsidP="00E75D4A">
            <w:pPr>
              <w:pStyle w:val="20"/>
              <w:keepNext w:val="0"/>
              <w:keepLines w:val="0"/>
              <w:adjustRightInd w:val="0"/>
              <w:snapToGrid w:val="0"/>
              <w:spacing w:before="0" w:after="0" w:line="240" w:lineRule="auto"/>
              <w:rPr>
                <w:rFonts w:ascii="微软雅黑" w:eastAsia="微软雅黑" w:hAnsi="微软雅黑" w:cs="微软雅黑"/>
                <w:sz w:val="22"/>
                <w:szCs w:val="22"/>
              </w:rPr>
            </w:pPr>
            <w:r>
              <w:rPr>
                <w:rFonts w:ascii="微软雅黑" w:eastAsia="微软雅黑" w:hAnsi="微软雅黑" w:cs="微软雅黑" w:hint="eastAsia"/>
                <w:sz w:val="22"/>
                <w:szCs w:val="22"/>
              </w:rPr>
              <w:t>全国总决赛奖项设定如下：</w:t>
            </w:r>
          </w:p>
          <w:p w14:paraId="2DA0CCC9" w14:textId="77777777" w:rsidR="007C3126" w:rsidRDefault="007C3126" w:rsidP="00E75D4A">
            <w:pPr>
              <w:rPr>
                <w:rFonts w:ascii="微软雅黑" w:eastAsia="微软雅黑" w:hAnsi="微软雅黑" w:cs="微软雅黑"/>
                <w:b/>
                <w:bCs/>
                <w:sz w:val="22"/>
                <w:szCs w:val="22"/>
              </w:rPr>
            </w:pPr>
            <w:r>
              <w:rPr>
                <w:rFonts w:ascii="微软雅黑" w:eastAsia="微软雅黑" w:hAnsi="微软雅黑" w:cs="微软雅黑" w:hint="eastAsia"/>
                <w:b/>
                <w:bCs/>
                <w:sz w:val="22"/>
                <w:szCs w:val="22"/>
              </w:rPr>
              <w:t>1、游戏制作组：</w:t>
            </w:r>
          </w:p>
          <w:p w14:paraId="0CDD0401" w14:textId="77777777" w:rsidR="007C3126" w:rsidRDefault="007C3126" w:rsidP="00E75D4A">
            <w:pPr>
              <w:rPr>
                <w:rFonts w:ascii="微软雅黑" w:eastAsia="微软雅黑" w:hAnsi="微软雅黑" w:cs="微软雅黑"/>
                <w:sz w:val="22"/>
                <w:szCs w:val="22"/>
              </w:rPr>
            </w:pPr>
            <w:r>
              <w:rPr>
                <w:rFonts w:ascii="微软雅黑" w:eastAsia="微软雅黑" w:hAnsi="微软雅黑" w:cs="微软雅黑" w:hint="eastAsia"/>
                <w:sz w:val="22"/>
                <w:szCs w:val="22"/>
              </w:rPr>
              <w:t>一等奖：10000元现金奖+证书（10个）</w:t>
            </w:r>
          </w:p>
          <w:p w14:paraId="15EF4AB2" w14:textId="77777777" w:rsidR="007C3126" w:rsidRDefault="007C3126" w:rsidP="00E75D4A">
            <w:pPr>
              <w:rPr>
                <w:rFonts w:ascii="微软雅黑" w:eastAsia="微软雅黑" w:hAnsi="微软雅黑" w:cs="微软雅黑"/>
                <w:sz w:val="22"/>
                <w:szCs w:val="22"/>
              </w:rPr>
            </w:pPr>
            <w:r>
              <w:rPr>
                <w:rFonts w:ascii="微软雅黑" w:eastAsia="微软雅黑" w:hAnsi="微软雅黑" w:cs="微软雅黑" w:hint="eastAsia"/>
                <w:sz w:val="22"/>
                <w:szCs w:val="22"/>
              </w:rPr>
              <w:t>二等奖：5000元现金奖+证书（20个）</w:t>
            </w:r>
          </w:p>
          <w:p w14:paraId="18114836" w14:textId="77777777" w:rsidR="007C3126" w:rsidRDefault="007C3126" w:rsidP="00E75D4A">
            <w:pPr>
              <w:rPr>
                <w:rFonts w:ascii="微软雅黑" w:eastAsia="微软雅黑" w:hAnsi="微软雅黑" w:cs="微软雅黑"/>
                <w:sz w:val="22"/>
                <w:szCs w:val="22"/>
              </w:rPr>
            </w:pPr>
            <w:r>
              <w:rPr>
                <w:rFonts w:ascii="微软雅黑" w:eastAsia="微软雅黑" w:hAnsi="微软雅黑" w:cs="微软雅黑" w:hint="eastAsia"/>
                <w:sz w:val="22"/>
                <w:szCs w:val="22"/>
              </w:rPr>
              <w:t>三等奖：1000元现金奖+证书（30个）</w:t>
            </w:r>
          </w:p>
          <w:p w14:paraId="6A0C0646" w14:textId="77777777" w:rsidR="007C3126" w:rsidRDefault="007C3126" w:rsidP="00E75D4A">
            <w:pPr>
              <w:rPr>
                <w:rFonts w:ascii="微软雅黑" w:eastAsia="微软雅黑" w:hAnsi="微软雅黑" w:cs="微软雅黑"/>
                <w:sz w:val="22"/>
                <w:szCs w:val="22"/>
              </w:rPr>
            </w:pPr>
            <w:r>
              <w:rPr>
                <w:rFonts w:ascii="微软雅黑" w:eastAsia="微软雅黑" w:hAnsi="微软雅黑" w:cs="微软雅黑" w:hint="eastAsia"/>
                <w:sz w:val="22"/>
                <w:szCs w:val="22"/>
              </w:rPr>
              <w:t>优秀奖：证书（若干）</w:t>
            </w:r>
          </w:p>
          <w:p w14:paraId="6A599048" w14:textId="77777777" w:rsidR="007C3126" w:rsidRDefault="007C3126" w:rsidP="00E75D4A">
            <w:pPr>
              <w:rPr>
                <w:rFonts w:ascii="微软雅黑" w:eastAsia="微软雅黑" w:hAnsi="微软雅黑" w:cs="微软雅黑"/>
                <w:b/>
                <w:bCs/>
                <w:sz w:val="22"/>
                <w:szCs w:val="22"/>
              </w:rPr>
            </w:pPr>
            <w:r>
              <w:rPr>
                <w:rFonts w:ascii="微软雅黑" w:eastAsia="微软雅黑" w:hAnsi="微软雅黑" w:cs="微软雅黑" w:hint="eastAsia"/>
                <w:b/>
                <w:bCs/>
                <w:sz w:val="22"/>
                <w:szCs w:val="22"/>
              </w:rPr>
              <w:t>2、模型制作组：</w:t>
            </w:r>
          </w:p>
          <w:p w14:paraId="090106BB" w14:textId="77777777" w:rsidR="007C3126" w:rsidRDefault="007C3126" w:rsidP="00E75D4A">
            <w:pPr>
              <w:rPr>
                <w:rFonts w:ascii="微软雅黑" w:eastAsia="微软雅黑" w:hAnsi="微软雅黑" w:cs="微软雅黑"/>
                <w:sz w:val="22"/>
                <w:szCs w:val="22"/>
              </w:rPr>
            </w:pPr>
            <w:r>
              <w:rPr>
                <w:rFonts w:ascii="微软雅黑" w:eastAsia="微软雅黑" w:hAnsi="微软雅黑" w:cs="微软雅黑" w:hint="eastAsia"/>
                <w:sz w:val="22"/>
                <w:szCs w:val="22"/>
              </w:rPr>
              <w:t>一等奖：5000元现金奖+证书（5个）</w:t>
            </w:r>
          </w:p>
          <w:p w14:paraId="076BEEFB" w14:textId="77777777" w:rsidR="007C3126" w:rsidRDefault="007C3126" w:rsidP="00E75D4A">
            <w:pPr>
              <w:rPr>
                <w:rFonts w:ascii="微软雅黑" w:eastAsia="微软雅黑" w:hAnsi="微软雅黑" w:cs="微软雅黑"/>
                <w:sz w:val="22"/>
                <w:szCs w:val="22"/>
              </w:rPr>
            </w:pPr>
            <w:r>
              <w:rPr>
                <w:rFonts w:ascii="微软雅黑" w:eastAsia="微软雅黑" w:hAnsi="微软雅黑" w:cs="微软雅黑" w:hint="eastAsia"/>
                <w:sz w:val="22"/>
                <w:szCs w:val="22"/>
              </w:rPr>
              <w:t>二等奖：1000元现金奖+证书（10个）</w:t>
            </w:r>
          </w:p>
          <w:p w14:paraId="52BBCBC1" w14:textId="77777777" w:rsidR="007C3126" w:rsidRDefault="007C3126" w:rsidP="00E75D4A">
            <w:pPr>
              <w:rPr>
                <w:rFonts w:ascii="微软雅黑" w:eastAsia="微软雅黑" w:hAnsi="微软雅黑" w:cs="微软雅黑"/>
                <w:sz w:val="22"/>
                <w:szCs w:val="22"/>
              </w:rPr>
            </w:pPr>
            <w:r>
              <w:rPr>
                <w:rFonts w:ascii="微软雅黑" w:eastAsia="微软雅黑" w:hAnsi="微软雅黑" w:cs="微软雅黑" w:hint="eastAsia"/>
                <w:sz w:val="22"/>
                <w:szCs w:val="22"/>
              </w:rPr>
              <w:t>三等奖：200元现金奖+证书（30个）</w:t>
            </w:r>
          </w:p>
          <w:p w14:paraId="09848A47" w14:textId="77777777" w:rsidR="007C3126" w:rsidRDefault="007C3126" w:rsidP="00E75D4A">
            <w:pPr>
              <w:rPr>
                <w:rFonts w:ascii="微软雅黑" w:eastAsia="微软雅黑" w:hAnsi="微软雅黑" w:cs="微软雅黑"/>
                <w:sz w:val="22"/>
                <w:szCs w:val="22"/>
              </w:rPr>
            </w:pPr>
            <w:r>
              <w:rPr>
                <w:rFonts w:ascii="微软雅黑" w:eastAsia="微软雅黑" w:hAnsi="微软雅黑" w:cs="微软雅黑" w:hint="eastAsia"/>
                <w:sz w:val="22"/>
                <w:szCs w:val="22"/>
              </w:rPr>
              <w:t>优秀奖：证书（若干）</w:t>
            </w:r>
          </w:p>
          <w:p w14:paraId="3CB96D21" w14:textId="77777777" w:rsidR="007C3126" w:rsidRDefault="007C3126" w:rsidP="00E75D4A">
            <w:pPr>
              <w:widowControl/>
              <w:jc w:val="left"/>
              <w:rPr>
                <w:rFonts w:ascii="微软雅黑" w:eastAsia="微软雅黑" w:hAnsi="微软雅黑" w:cs="微软雅黑"/>
                <w:b/>
                <w:bCs/>
                <w:sz w:val="22"/>
                <w:szCs w:val="22"/>
              </w:rPr>
            </w:pPr>
            <w:r>
              <w:rPr>
                <w:rFonts w:ascii="微软雅黑" w:eastAsia="微软雅黑" w:hAnsi="微软雅黑" w:cs="微软雅黑" w:hint="eastAsia"/>
                <w:b/>
                <w:bCs/>
                <w:sz w:val="22"/>
                <w:szCs w:val="22"/>
              </w:rPr>
              <w:t>3、大赛现场大奖：</w:t>
            </w:r>
          </w:p>
          <w:p w14:paraId="309C72B1" w14:textId="77777777" w:rsidR="007C3126" w:rsidRDefault="007C3126" w:rsidP="00E75D4A">
            <w:pPr>
              <w:rPr>
                <w:rFonts w:ascii="微软雅黑" w:eastAsia="微软雅黑" w:hAnsi="微软雅黑" w:cs="微软雅黑"/>
                <w:sz w:val="22"/>
                <w:szCs w:val="22"/>
              </w:rPr>
            </w:pPr>
            <w:r>
              <w:rPr>
                <w:rFonts w:ascii="微软雅黑" w:eastAsia="微软雅黑" w:hAnsi="微软雅黑" w:cs="微软雅黑" w:hint="eastAsia"/>
                <w:sz w:val="22"/>
                <w:szCs w:val="22"/>
              </w:rPr>
              <w:lastRenderedPageBreak/>
              <w:t>荣获全国总决赛一等奖的学生，可获得颁奖仪式</w:t>
            </w:r>
            <w:r>
              <w:rPr>
                <w:rFonts w:ascii="微软雅黑" w:eastAsia="微软雅黑" w:hAnsi="微软雅黑" w:cs="微软雅黑" w:hint="eastAsia"/>
                <w:b/>
                <w:bCs/>
                <w:color w:val="FF0000"/>
                <w:sz w:val="22"/>
                <w:szCs w:val="22"/>
              </w:rPr>
              <w:t>现场路演</w:t>
            </w:r>
            <w:r>
              <w:rPr>
                <w:rFonts w:ascii="微软雅黑" w:eastAsia="微软雅黑" w:hAnsi="微软雅黑" w:cs="微软雅黑" w:hint="eastAsia"/>
                <w:sz w:val="22"/>
                <w:szCs w:val="22"/>
              </w:rPr>
              <w:t>的资格，角逐最终的大赛</w:t>
            </w:r>
            <w:r>
              <w:rPr>
                <w:rFonts w:ascii="微软雅黑" w:eastAsia="微软雅黑" w:hAnsi="微软雅黑" w:cs="微软雅黑" w:hint="eastAsia"/>
                <w:b/>
                <w:bCs/>
                <w:sz w:val="22"/>
                <w:szCs w:val="22"/>
              </w:rPr>
              <w:t>现场大奖</w:t>
            </w:r>
            <w:r>
              <w:rPr>
                <w:rFonts w:ascii="微软雅黑" w:eastAsia="微软雅黑" w:hAnsi="微软雅黑" w:cs="微软雅黑" w:hint="eastAsia"/>
                <w:sz w:val="22"/>
                <w:szCs w:val="22"/>
              </w:rPr>
              <w:t>！</w:t>
            </w:r>
          </w:p>
          <w:p w14:paraId="7CE8B2C2" w14:textId="77777777" w:rsidR="007C3126" w:rsidRDefault="007C3126" w:rsidP="00E75D4A">
            <w:pPr>
              <w:rPr>
                <w:rFonts w:ascii="微软雅黑" w:eastAsia="微软雅黑" w:hAnsi="微软雅黑" w:cs="微软雅黑"/>
                <w:sz w:val="22"/>
                <w:szCs w:val="22"/>
              </w:rPr>
            </w:pPr>
            <w:r>
              <w:rPr>
                <w:rFonts w:ascii="微软雅黑" w:eastAsia="微软雅黑" w:hAnsi="微软雅黑" w:cs="微软雅黑" w:hint="eastAsia"/>
                <w:sz w:val="22"/>
                <w:szCs w:val="22"/>
              </w:rPr>
              <w:t>游戏制作组：设大赛特别奖1名，奖金高达50000元人民币；</w:t>
            </w:r>
          </w:p>
          <w:p w14:paraId="061EC11A" w14:textId="77777777" w:rsidR="007C3126" w:rsidRDefault="007C3126" w:rsidP="00E75D4A">
            <w:pPr>
              <w:rPr>
                <w:rFonts w:ascii="微软雅黑" w:eastAsia="微软雅黑" w:hAnsi="微软雅黑" w:cs="微软雅黑"/>
                <w:sz w:val="22"/>
                <w:szCs w:val="22"/>
              </w:rPr>
            </w:pPr>
            <w:r>
              <w:rPr>
                <w:rFonts w:ascii="微软雅黑" w:eastAsia="微软雅黑" w:hAnsi="微软雅黑" w:cs="微软雅黑" w:hint="eastAsia"/>
                <w:sz w:val="22"/>
                <w:szCs w:val="22"/>
              </w:rPr>
              <w:t>模型制作组：设大赛特别奖1名，奖金高达10000元人民币。</w:t>
            </w:r>
          </w:p>
        </w:tc>
      </w:tr>
      <w:tr w:rsidR="007C3126" w14:paraId="03E9F431" w14:textId="77777777" w:rsidTr="00E75D4A">
        <w:trPr>
          <w:trHeight w:val="23"/>
        </w:trPr>
        <w:tc>
          <w:tcPr>
            <w:tcW w:w="90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B554EC7" w14:textId="77777777" w:rsidR="007C3126" w:rsidRDefault="007C3126" w:rsidP="00E75D4A">
            <w:pPr>
              <w:rPr>
                <w:rFonts w:ascii="微软雅黑" w:eastAsia="微软雅黑" w:hAnsi="微软雅黑" w:cs="微软雅黑"/>
                <w:sz w:val="22"/>
                <w:szCs w:val="22"/>
              </w:rPr>
            </w:pPr>
            <w:r>
              <w:rPr>
                <w:rFonts w:ascii="微软雅黑" w:eastAsia="微软雅黑" w:hAnsi="微软雅黑" w:cs="微软雅黑" w:hint="eastAsia"/>
                <w:b/>
                <w:bCs/>
                <w:sz w:val="22"/>
                <w:szCs w:val="22"/>
              </w:rPr>
              <w:lastRenderedPageBreak/>
              <w:t>【参赛须知】：</w:t>
            </w:r>
            <w:r>
              <w:rPr>
                <w:rFonts w:ascii="微软雅黑" w:eastAsia="微软雅黑" w:hAnsi="微软雅黑" w:cs="微软雅黑" w:hint="eastAsia"/>
                <w:sz w:val="22"/>
                <w:szCs w:val="22"/>
              </w:rPr>
              <w:br/>
              <w:t>1、本命题赛事</w:t>
            </w:r>
            <w:r>
              <w:rPr>
                <w:rFonts w:ascii="微软雅黑" w:eastAsia="微软雅黑" w:hAnsi="微软雅黑" w:cs="微软雅黑" w:hint="eastAsia"/>
                <w:b/>
                <w:bCs/>
                <w:color w:val="FF0000"/>
                <w:sz w:val="22"/>
                <w:szCs w:val="22"/>
              </w:rPr>
              <w:t>仅限使用</w:t>
            </w:r>
            <w:r>
              <w:rPr>
                <w:rFonts w:ascii="微软雅黑" w:eastAsia="微软雅黑" w:hAnsi="微软雅黑" w:cs="微软雅黑" w:hint="eastAsia"/>
                <w:sz w:val="22"/>
                <w:szCs w:val="22"/>
              </w:rPr>
              <w:t>《迷你世界》进行作品创作，具体如下：</w:t>
            </w:r>
          </w:p>
          <w:p w14:paraId="42BC2ABE" w14:textId="77777777" w:rsidR="007C3126" w:rsidRDefault="007C3126" w:rsidP="00E75D4A">
            <w:pPr>
              <w:rPr>
                <w:rFonts w:ascii="微软雅黑" w:eastAsia="微软雅黑" w:hAnsi="微软雅黑" w:cs="微软雅黑"/>
                <w:sz w:val="22"/>
                <w:szCs w:val="22"/>
              </w:rPr>
            </w:pPr>
            <w:r>
              <w:rPr>
                <w:rFonts w:ascii="微软雅黑" w:eastAsia="微软雅黑" w:hAnsi="微软雅黑" w:cs="微软雅黑" w:hint="eastAsia"/>
                <w:b/>
                <w:bCs/>
                <w:sz w:val="22"/>
                <w:szCs w:val="22"/>
              </w:rPr>
              <w:t>[游戏制作组]</w:t>
            </w:r>
            <w:r>
              <w:rPr>
                <w:rFonts w:ascii="微软雅黑" w:eastAsia="微软雅黑" w:hAnsi="微软雅黑" w:cs="微软雅黑" w:hint="eastAsia"/>
                <w:sz w:val="22"/>
                <w:szCs w:val="22"/>
              </w:rPr>
              <w:t>在《迷你世界》开发者模式下，运用插件、触发器或脚本等功能创作地图，并转换玩法模式，上传到迷你工坊，即可前往大赛网页投稿。</w:t>
            </w:r>
          </w:p>
          <w:p w14:paraId="47C09E01" w14:textId="77777777" w:rsidR="007C3126" w:rsidRDefault="007C3126" w:rsidP="00E75D4A">
            <w:pPr>
              <w:rPr>
                <w:rFonts w:ascii="微软雅黑" w:eastAsia="微软雅黑" w:hAnsi="微软雅黑" w:cs="微软雅黑"/>
                <w:sz w:val="22"/>
                <w:szCs w:val="22"/>
              </w:rPr>
            </w:pPr>
            <w:r>
              <w:rPr>
                <w:rFonts w:ascii="微软雅黑" w:eastAsia="微软雅黑" w:hAnsi="微软雅黑" w:cs="微软雅黑" w:hint="eastAsia"/>
                <w:b/>
                <w:bCs/>
                <w:sz w:val="22"/>
                <w:szCs w:val="22"/>
              </w:rPr>
              <w:t>[模型制作组]</w:t>
            </w:r>
            <w:r>
              <w:rPr>
                <w:rFonts w:ascii="微软雅黑" w:eastAsia="微软雅黑" w:hAnsi="微软雅黑" w:cs="微软雅黑" w:hint="eastAsia"/>
                <w:sz w:val="22"/>
                <w:szCs w:val="22"/>
              </w:rPr>
              <w:t>运用《迷你世界》的模型制作工具（模型工作台/道具模型工作台/生物模型方块/自定义模型制作器等，选其一或结合运用）创作模型资源，并上传到资源工坊，即可前往大赛网页投稿。</w:t>
            </w:r>
          </w:p>
          <w:p w14:paraId="437A642E" w14:textId="77777777" w:rsidR="007C3126" w:rsidRDefault="007C3126" w:rsidP="00E75D4A">
            <w:pPr>
              <w:rPr>
                <w:rFonts w:ascii="微软雅黑" w:eastAsia="微软雅黑" w:hAnsi="微软雅黑" w:cs="微软雅黑"/>
                <w:sz w:val="22"/>
                <w:szCs w:val="22"/>
              </w:rPr>
            </w:pPr>
            <w:r>
              <w:rPr>
                <w:rFonts w:ascii="微软雅黑" w:eastAsia="微软雅黑" w:hAnsi="微软雅黑" w:cs="微软雅黑" w:hint="eastAsia"/>
                <w:sz w:val="22"/>
                <w:szCs w:val="22"/>
              </w:rPr>
              <w:t>2、参赛作品必须在迷你世界</w:t>
            </w:r>
            <w:r>
              <w:rPr>
                <w:rFonts w:ascii="微软雅黑" w:eastAsia="微软雅黑" w:hAnsi="微软雅黑" w:cs="微软雅黑" w:hint="eastAsia"/>
                <w:b/>
                <w:bCs/>
                <w:color w:val="FF0000"/>
                <w:sz w:val="22"/>
                <w:szCs w:val="22"/>
              </w:rPr>
              <w:t>公开上传</w:t>
            </w:r>
            <w:r>
              <w:rPr>
                <w:rFonts w:ascii="微软雅黑" w:eastAsia="微软雅黑" w:hAnsi="微软雅黑" w:cs="微软雅黑" w:hint="eastAsia"/>
                <w:sz w:val="22"/>
                <w:szCs w:val="22"/>
              </w:rPr>
              <w:t>，达成公开上传条件：迷你世界账号完成实名认证并绑定手机号码。</w:t>
            </w:r>
          </w:p>
          <w:p w14:paraId="49620E0E" w14:textId="77777777" w:rsidR="007C3126" w:rsidRDefault="007C3126" w:rsidP="00E75D4A">
            <w:pPr>
              <w:rPr>
                <w:rFonts w:ascii="微软雅黑" w:eastAsia="微软雅黑" w:hAnsi="微软雅黑" w:cs="微软雅黑"/>
                <w:sz w:val="22"/>
                <w:szCs w:val="22"/>
              </w:rPr>
            </w:pPr>
            <w:r>
              <w:rPr>
                <w:rFonts w:ascii="微软雅黑" w:eastAsia="微软雅黑" w:hAnsi="微软雅黑" w:cs="微软雅黑" w:hint="eastAsia"/>
                <w:sz w:val="22"/>
                <w:szCs w:val="22"/>
              </w:rPr>
              <w:t>3、投稿注意事项：</w:t>
            </w:r>
          </w:p>
          <w:p w14:paraId="51C204A7" w14:textId="77777777" w:rsidR="007C3126" w:rsidRDefault="007C3126" w:rsidP="00E75D4A">
            <w:pPr>
              <w:rPr>
                <w:rFonts w:ascii="微软雅黑" w:eastAsia="微软雅黑" w:hAnsi="微软雅黑" w:cs="微软雅黑"/>
                <w:sz w:val="22"/>
                <w:szCs w:val="22"/>
              </w:rPr>
            </w:pPr>
            <w:r>
              <w:rPr>
                <w:rFonts w:ascii="微软雅黑" w:eastAsia="微软雅黑" w:hAnsi="微软雅黑" w:cs="微软雅黑" w:hint="eastAsia"/>
                <w:sz w:val="22"/>
                <w:szCs w:val="22"/>
              </w:rPr>
              <w:t>投稿时间以外分享的作品或历史分享过的作品均无法投稿参赛；投稿作品需要“公开”分享；请勿选择“私有”；大赛期间不得取消分享，如取消分享或删除作品导致评审团无法查阅的，作品将视为无效弃权。</w:t>
            </w:r>
          </w:p>
          <w:p w14:paraId="1B396525" w14:textId="77777777" w:rsidR="007C3126" w:rsidRDefault="007C3126" w:rsidP="00E75D4A">
            <w:pPr>
              <w:rPr>
                <w:rFonts w:ascii="微软雅黑" w:eastAsia="微软雅黑" w:hAnsi="微软雅黑" w:cs="微软雅黑"/>
                <w:sz w:val="22"/>
                <w:szCs w:val="22"/>
              </w:rPr>
            </w:pPr>
            <w:r>
              <w:rPr>
                <w:rFonts w:ascii="微软雅黑" w:eastAsia="微软雅黑" w:hAnsi="微软雅黑" w:cs="微软雅黑" w:hint="eastAsia"/>
                <w:sz w:val="22"/>
                <w:szCs w:val="22"/>
              </w:rPr>
              <w:t>4、参赛者可自由选择作品主题创作方向，并保证其作品为参赛者原创的作品，不存在盗用、侵犯任何第三方的著作权、商标权和其他合法权益的内容。并遵守国家法律法规，不得宣传色情、暴力、血腥等不良内容，不创作涉及婚恋、政治话题内容。</w:t>
            </w:r>
          </w:p>
        </w:tc>
      </w:tr>
      <w:tr w:rsidR="007C3126" w14:paraId="2BDD5EC0" w14:textId="77777777" w:rsidTr="00E75D4A">
        <w:trPr>
          <w:trHeight w:val="23"/>
        </w:trPr>
        <w:tc>
          <w:tcPr>
            <w:tcW w:w="90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149B4AC" w14:textId="77777777" w:rsidR="007C3126" w:rsidRDefault="007C3126" w:rsidP="00E75D4A">
            <w:pPr>
              <w:widowControl/>
              <w:adjustRightInd w:val="0"/>
              <w:snapToGrid w:val="0"/>
              <w:rPr>
                <w:rFonts w:ascii="微软雅黑" w:eastAsia="微软雅黑" w:hAnsi="微软雅黑" w:cs="微软雅黑"/>
                <w:color w:val="333333"/>
                <w:kern w:val="0"/>
                <w:sz w:val="22"/>
                <w:szCs w:val="22"/>
              </w:rPr>
            </w:pPr>
            <w:r>
              <w:rPr>
                <w:rFonts w:ascii="微软雅黑" w:eastAsia="微软雅黑" w:hAnsi="微软雅黑" w:cs="微软雅黑" w:hint="eastAsia"/>
                <w:b/>
                <w:bCs/>
                <w:color w:val="333333"/>
                <w:kern w:val="0"/>
                <w:sz w:val="22"/>
                <w:szCs w:val="22"/>
              </w:rPr>
              <w:t>【版权声明】：</w:t>
            </w:r>
          </w:p>
          <w:p w14:paraId="43A4FF27" w14:textId="77777777" w:rsidR="007C3126" w:rsidRDefault="007C3126" w:rsidP="00E75D4A">
            <w:pPr>
              <w:widowControl/>
              <w:adjustRightInd w:val="0"/>
              <w:snapToGrid w:val="0"/>
              <w:rPr>
                <w:rFonts w:ascii="微软雅黑" w:eastAsia="微软雅黑" w:hAnsi="微软雅黑" w:cs="微软雅黑"/>
                <w:color w:val="333333"/>
                <w:kern w:val="0"/>
                <w:sz w:val="22"/>
                <w:szCs w:val="22"/>
              </w:rPr>
            </w:pPr>
            <w:r>
              <w:rPr>
                <w:rFonts w:ascii="微软雅黑" w:eastAsia="微软雅黑" w:hAnsi="微软雅黑" w:cs="微软雅黑" w:hint="eastAsia"/>
                <w:color w:val="333333"/>
                <w:kern w:val="0"/>
                <w:sz w:val="22"/>
                <w:szCs w:val="22"/>
              </w:rPr>
              <w:t>    获奖作品的知识产权及所有权归命题单位，作者保留署名权、展示展览权。一经投稿则视为同意大赛组委会及命题单位复制、出版发行（纸质及数字）、出租、展览、培训、放映、网络信息传播、录音录像等权利，不再另付费用</w:t>
            </w:r>
          </w:p>
        </w:tc>
      </w:tr>
      <w:tr w:rsidR="007C3126" w14:paraId="71502EFF" w14:textId="77777777" w:rsidTr="00E75D4A">
        <w:trPr>
          <w:trHeight w:val="23"/>
        </w:trPr>
        <w:tc>
          <w:tcPr>
            <w:tcW w:w="90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88AE96" w14:textId="77777777" w:rsidR="007C3126" w:rsidRDefault="007C3126" w:rsidP="00E75D4A">
            <w:pPr>
              <w:adjustRightInd w:val="0"/>
              <w:snapToGrid w:val="0"/>
              <w:rPr>
                <w:rFonts w:ascii="微软雅黑" w:eastAsia="微软雅黑" w:hAnsi="微软雅黑" w:cs="微软雅黑"/>
                <w:sz w:val="22"/>
                <w:szCs w:val="22"/>
              </w:rPr>
            </w:pPr>
            <w:r>
              <w:rPr>
                <w:rFonts w:ascii="微软雅黑" w:eastAsia="微软雅黑" w:hAnsi="微软雅黑" w:cs="微软雅黑" w:hint="eastAsia"/>
                <w:b/>
                <w:bCs/>
                <w:sz w:val="22"/>
                <w:szCs w:val="22"/>
              </w:rPr>
              <w:t>【赛事交流答疑QQ群①】</w:t>
            </w:r>
            <w:r>
              <w:rPr>
                <w:rFonts w:ascii="微软雅黑" w:eastAsia="微软雅黑" w:hAnsi="微软雅黑" w:cs="微软雅黑" w:hint="eastAsia"/>
                <w:sz w:val="22"/>
                <w:szCs w:val="22"/>
              </w:rPr>
              <w:t>：973875622</w:t>
            </w:r>
          </w:p>
          <w:p w14:paraId="249E8B3B" w14:textId="77777777" w:rsidR="007C3126" w:rsidRDefault="007C3126" w:rsidP="00E75D4A">
            <w:pPr>
              <w:adjustRightInd w:val="0"/>
              <w:snapToGrid w:val="0"/>
              <w:rPr>
                <w:rFonts w:ascii="微软雅黑" w:eastAsia="微软雅黑" w:hAnsi="微软雅黑" w:cs="微软雅黑"/>
                <w:sz w:val="22"/>
                <w:szCs w:val="22"/>
              </w:rPr>
            </w:pPr>
            <w:r>
              <w:rPr>
                <w:rFonts w:ascii="微软雅黑" w:eastAsia="微软雅黑" w:hAnsi="微软雅黑" w:cs="微软雅黑" w:hint="eastAsia"/>
                <w:b/>
                <w:bCs/>
                <w:sz w:val="22"/>
                <w:szCs w:val="22"/>
              </w:rPr>
              <w:t>【赛事交流答疑QQ群②】</w:t>
            </w:r>
            <w:r>
              <w:rPr>
                <w:rFonts w:ascii="微软雅黑" w:eastAsia="微软雅黑" w:hAnsi="微软雅黑" w:cs="微软雅黑" w:hint="eastAsia"/>
                <w:sz w:val="22"/>
                <w:szCs w:val="22"/>
              </w:rPr>
              <w:t>：673014907，加群备注学校+姓名</w:t>
            </w:r>
          </w:p>
        </w:tc>
      </w:tr>
    </w:tbl>
    <w:p w14:paraId="2C27E14D" w14:textId="77777777" w:rsidR="007C3126" w:rsidRDefault="007C3126" w:rsidP="007C3126">
      <w:pPr>
        <w:pStyle w:val="2"/>
        <w:numPr>
          <w:ilvl w:val="0"/>
          <w:numId w:val="0"/>
        </w:numPr>
        <w:adjustRightInd w:val="0"/>
        <w:snapToGrid w:val="0"/>
        <w:spacing w:beforeLines="50" w:before="120" w:beforeAutospacing="0" w:afterLines="50" w:after="120" w:afterAutospacing="0" w:line="264" w:lineRule="auto"/>
        <w:rPr>
          <w:lang w:val="en-US"/>
        </w:rPr>
      </w:pPr>
      <w:bookmarkStart w:id="2" w:name="_GoBack"/>
      <w:bookmarkEnd w:id="1"/>
      <w:bookmarkEnd w:id="2"/>
    </w:p>
    <w:sectPr w:rsidR="007C3126">
      <w:footerReference w:type="default" r:id="rId15"/>
      <w:pgSz w:w="11900" w:h="16840"/>
      <w:pgMar w:top="1560" w:right="1410" w:bottom="1134" w:left="1701" w:header="851" w:footer="992" w:gutter="0"/>
      <w:cols w:space="720"/>
      <w:docGrid w:linePitch="28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9A4BF6" w14:textId="77777777" w:rsidR="002B76C4" w:rsidRDefault="002B76C4" w:rsidP="007C3126">
      <w:r>
        <w:separator/>
      </w:r>
    </w:p>
  </w:endnote>
  <w:endnote w:type="continuationSeparator" w:id="0">
    <w:p w14:paraId="033BCE1B" w14:textId="77777777" w:rsidR="002B76C4" w:rsidRDefault="002B76C4" w:rsidP="007C31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PMingLiU">
    <w:altName w:val="Microsoft JhengHei"/>
    <w:panose1 w:val="02010601000101010101"/>
    <w:charset w:val="88"/>
    <w:family w:val="roman"/>
    <w:pitch w:val="variable"/>
    <w:sig w:usb0="A00002FF" w:usb1="28CFFCFA" w:usb2="00000016" w:usb3="00000000" w:csb0="0010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default"/>
    <w:sig w:usb0="00000000" w:usb1="00000000" w:usb2="0000003F" w:usb3="00000000" w:csb0="003F01FF" w:csb1="00000000"/>
  </w:font>
  <w:font w:name="宋体 ! important">
    <w:altName w:val="宋体"/>
    <w:charset w:val="00"/>
    <w:family w:val="auto"/>
    <w:pitch w:val="default"/>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E3200D" w14:textId="46726117" w:rsidR="00D62CBC" w:rsidRDefault="00A24EB5">
    <w:pPr>
      <w:pStyle w:val="a5"/>
      <w:tabs>
        <w:tab w:val="clear" w:pos="8306"/>
        <w:tab w:val="right" w:pos="8280"/>
      </w:tabs>
      <w:jc w:val="right"/>
    </w:pPr>
    <w:r>
      <w:rPr>
        <w:rFonts w:ascii="Courier New" w:hAnsi="Courier New"/>
        <w:sz w:val="16"/>
        <w:szCs w:val="16"/>
        <w:lang w:val="zh-TW" w:eastAsia="zh-TW"/>
      </w:rPr>
      <w:t xml:space="preserve"> </w:t>
    </w:r>
    <w:r>
      <w:rPr>
        <w:rFonts w:ascii="Courier New" w:eastAsia="Courier New" w:hAnsi="Courier New" w:cs="Courier New"/>
        <w:sz w:val="16"/>
        <w:szCs w:val="16"/>
      </w:rPr>
      <w:fldChar w:fldCharType="begin"/>
    </w:r>
    <w:r>
      <w:rPr>
        <w:rFonts w:ascii="Courier New" w:eastAsia="Courier New" w:hAnsi="Courier New" w:cs="Courier New"/>
        <w:sz w:val="16"/>
        <w:szCs w:val="16"/>
      </w:rPr>
      <w:instrText xml:space="preserve"> PAGE </w:instrText>
    </w:r>
    <w:r>
      <w:rPr>
        <w:rFonts w:ascii="Courier New" w:eastAsia="Courier New" w:hAnsi="Courier New" w:cs="Courier New"/>
        <w:sz w:val="16"/>
        <w:szCs w:val="16"/>
      </w:rPr>
      <w:fldChar w:fldCharType="separate"/>
    </w:r>
    <w:r w:rsidR="00860AAC">
      <w:rPr>
        <w:rFonts w:ascii="Courier New" w:eastAsia="Courier New" w:hAnsi="Courier New" w:cs="Courier New"/>
        <w:noProof/>
        <w:sz w:val="16"/>
        <w:szCs w:val="16"/>
      </w:rPr>
      <w:t>4</w:t>
    </w:r>
    <w:r>
      <w:rPr>
        <w:rFonts w:ascii="Courier New" w:eastAsia="Courier New" w:hAnsi="Courier New" w:cs="Courier New"/>
        <w:sz w:val="16"/>
        <w:szCs w:val="16"/>
      </w:rPr>
      <w:fldChar w:fldCharType="end"/>
    </w:r>
    <w:r>
      <w:rPr>
        <w:rFonts w:ascii="Courier New" w:hAnsi="Courier New"/>
        <w:sz w:val="16"/>
        <w:szCs w:val="16"/>
        <w:lang w:val="zh-TW" w:eastAsia="zh-TW"/>
      </w:rPr>
      <w:t xml:space="preserve"> / </w:t>
    </w:r>
    <w:r>
      <w:rPr>
        <w:rFonts w:ascii="Courier New" w:eastAsia="Courier New" w:hAnsi="Courier New" w:cs="Courier New"/>
        <w:sz w:val="16"/>
        <w:szCs w:val="16"/>
      </w:rPr>
      <w:fldChar w:fldCharType="begin"/>
    </w:r>
    <w:r>
      <w:rPr>
        <w:rFonts w:ascii="Courier New" w:eastAsia="Courier New" w:hAnsi="Courier New" w:cs="Courier New"/>
        <w:sz w:val="16"/>
        <w:szCs w:val="16"/>
      </w:rPr>
      <w:instrText xml:space="preserve"> NUMPAGES </w:instrText>
    </w:r>
    <w:r>
      <w:rPr>
        <w:rFonts w:ascii="Courier New" w:eastAsia="Courier New" w:hAnsi="Courier New" w:cs="Courier New"/>
        <w:sz w:val="16"/>
        <w:szCs w:val="16"/>
      </w:rPr>
      <w:fldChar w:fldCharType="separate"/>
    </w:r>
    <w:r w:rsidR="00860AAC">
      <w:rPr>
        <w:rFonts w:ascii="Courier New" w:eastAsia="Courier New" w:hAnsi="Courier New" w:cs="Courier New"/>
        <w:noProof/>
        <w:sz w:val="16"/>
        <w:szCs w:val="16"/>
      </w:rPr>
      <w:t>4</w:t>
    </w:r>
    <w:r>
      <w:rPr>
        <w:rFonts w:ascii="Courier New" w:eastAsia="Courier New" w:hAnsi="Courier New" w:cs="Courier New"/>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4B7A8B" w14:textId="77777777" w:rsidR="002B76C4" w:rsidRDefault="002B76C4" w:rsidP="007C3126">
      <w:r>
        <w:separator/>
      </w:r>
    </w:p>
  </w:footnote>
  <w:footnote w:type="continuationSeparator" w:id="0">
    <w:p w14:paraId="64F66A7F" w14:textId="77777777" w:rsidR="002B76C4" w:rsidRDefault="002B76C4" w:rsidP="007C312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40BC0F4"/>
    <w:multiLevelType w:val="singleLevel"/>
    <w:tmpl w:val="B40BC0F4"/>
    <w:lvl w:ilvl="0">
      <w:start w:val="2"/>
      <w:numFmt w:val="decimal"/>
      <w:suff w:val="nothing"/>
      <w:lvlText w:val="%1、"/>
      <w:lvlJc w:val="left"/>
    </w:lvl>
  </w:abstractNum>
  <w:abstractNum w:abstractNumId="1" w15:restartNumberingAfterBreak="0">
    <w:nsid w:val="01B4B9AD"/>
    <w:multiLevelType w:val="singleLevel"/>
    <w:tmpl w:val="01B4B9AD"/>
    <w:lvl w:ilvl="0">
      <w:start w:val="1"/>
      <w:numFmt w:val="decimal"/>
      <w:suff w:val="nothing"/>
      <w:lvlText w:val="（%1）"/>
      <w:lvlJc w:val="left"/>
    </w:lvl>
  </w:abstractNum>
  <w:abstractNum w:abstractNumId="2" w15:restartNumberingAfterBreak="0">
    <w:nsid w:val="03796472"/>
    <w:multiLevelType w:val="multilevel"/>
    <w:tmpl w:val="0379647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17F82CBF"/>
    <w:multiLevelType w:val="multilevel"/>
    <w:tmpl w:val="17F82CBF"/>
    <w:lvl w:ilvl="0">
      <w:start w:val="1"/>
      <w:numFmt w:val="decimal"/>
      <w:pStyle w:val="10"/>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23B45FDF"/>
    <w:multiLevelType w:val="multilevel"/>
    <w:tmpl w:val="23B45FDF"/>
    <w:lvl w:ilvl="0">
      <w:start w:val="1"/>
      <w:numFmt w:val="decimalEnclosedCircl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2B077981"/>
    <w:multiLevelType w:val="multilevel"/>
    <w:tmpl w:val="2B077981"/>
    <w:lvl w:ilvl="0">
      <w:start w:val="1"/>
      <w:numFmt w:val="decimal"/>
      <w:pStyle w:val="8"/>
      <w:lvlText w:val="(%1)"/>
      <w:lvlJc w:val="left"/>
      <w:pPr>
        <w:ind w:left="845" w:hanging="420"/>
      </w:pPr>
      <w:rPr>
        <w:rFonts w:hint="eastAsia"/>
      </w:r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6" w15:restartNumberingAfterBreak="0">
    <w:nsid w:val="31CE57A4"/>
    <w:multiLevelType w:val="multilevel"/>
    <w:tmpl w:val="31CE57A4"/>
    <w:lvl w:ilvl="0">
      <w:start w:val="1"/>
      <w:numFmt w:val="decimal"/>
      <w:lvlText w:val="%1、"/>
      <w:lvlJc w:val="left"/>
      <w:pPr>
        <w:ind w:left="142" w:hanging="142"/>
      </w:pPr>
      <w:rPr>
        <w:rFonts w:hint="default"/>
        <w:b w:val="0"/>
        <w:bCs w:val="0"/>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ascii="微软雅黑" w:eastAsia="微软雅黑" w:hAnsi="微软雅黑" w:cs="微软雅黑"/>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7" w15:restartNumberingAfterBreak="0">
    <w:nsid w:val="373415C7"/>
    <w:multiLevelType w:val="multilevel"/>
    <w:tmpl w:val="373415C7"/>
    <w:lvl w:ilvl="0">
      <w:start w:val="1"/>
      <w:numFmt w:val="decimalEnclosedCircl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3F2F4227"/>
    <w:multiLevelType w:val="multilevel"/>
    <w:tmpl w:val="3F2F4227"/>
    <w:lvl w:ilvl="0">
      <w:start w:val="1"/>
      <w:numFmt w:val="decimal"/>
      <w:lvlText w:val="%1、"/>
      <w:lvlJc w:val="left"/>
      <w:pPr>
        <w:ind w:left="348" w:hanging="348"/>
      </w:pPr>
      <w:rPr>
        <w:rFonts w:eastAsia="PMingLiU"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3F847F14"/>
    <w:multiLevelType w:val="multilevel"/>
    <w:tmpl w:val="3F847F14"/>
    <w:lvl w:ilvl="0">
      <w:start w:val="1"/>
      <w:numFmt w:val="decimal"/>
      <w:pStyle w:val="3"/>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472A6A7F"/>
    <w:multiLevelType w:val="multilevel"/>
    <w:tmpl w:val="472A6A7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4DAE5788"/>
    <w:multiLevelType w:val="multilevel"/>
    <w:tmpl w:val="4DAE5788"/>
    <w:lvl w:ilvl="0">
      <w:start w:val="1"/>
      <w:numFmt w:val="decimal"/>
      <w:pStyle w:val="2"/>
      <w:lvlText w:val="%1."/>
      <w:lvlJc w:val="left"/>
      <w:pPr>
        <w:ind w:left="142" w:hanging="142"/>
      </w:pPr>
      <w:rPr>
        <w:rFonts w:hint="eastAsia"/>
        <w:b w:val="0"/>
        <w:bCs w:val="0"/>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2" w15:restartNumberingAfterBreak="0">
    <w:nsid w:val="7CC1575D"/>
    <w:multiLevelType w:val="multilevel"/>
    <w:tmpl w:val="7CC1575D"/>
    <w:lvl w:ilvl="0">
      <w:start w:val="1"/>
      <w:numFmt w:val="chineseCountingThousand"/>
      <w:pStyle w:val="1"/>
      <w:lvlText w:val="%1、"/>
      <w:lvlJc w:val="left"/>
      <w:pPr>
        <w:ind w:left="0" w:firstLine="0"/>
      </w:pPr>
      <w:rPr>
        <w:rFonts w:hint="eastAsia"/>
        <w:lang w:val="en-US" w:eastAsia="zh-TW"/>
      </w:rPr>
    </w:lvl>
    <w:lvl w:ilvl="1">
      <w:start w:val="1"/>
      <w:numFmt w:val="decimalEnclosedCircle"/>
      <w:pStyle w:val="6"/>
      <w:lvlText w:val="%2"/>
      <w:lvlJc w:val="left"/>
      <w:pPr>
        <w:ind w:left="780" w:hanging="36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2"/>
  </w:num>
  <w:num w:numId="2">
    <w:abstractNumId w:val="11"/>
  </w:num>
  <w:num w:numId="3">
    <w:abstractNumId w:val="9"/>
  </w:num>
  <w:num w:numId="4">
    <w:abstractNumId w:val="5"/>
  </w:num>
  <w:num w:numId="5">
    <w:abstractNumId w:val="3"/>
  </w:num>
  <w:num w:numId="6">
    <w:abstractNumId w:val="2"/>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8"/>
  </w:num>
  <w:num w:numId="15">
    <w:abstractNumId w:val="6"/>
  </w:num>
  <w:num w:numId="16">
    <w:abstractNumId w:val="4"/>
  </w:num>
  <w:num w:numId="17">
    <w:abstractNumId w:val="7"/>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0C5"/>
    <w:rsid w:val="000A3A66"/>
    <w:rsid w:val="000B362B"/>
    <w:rsid w:val="002570C5"/>
    <w:rsid w:val="002B76C4"/>
    <w:rsid w:val="007C3126"/>
    <w:rsid w:val="00860AAC"/>
    <w:rsid w:val="00A24EB5"/>
    <w:rsid w:val="00CB04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4A554F"/>
  <w15:chartTrackingRefBased/>
  <w15:docId w15:val="{F443AFA8-C7A8-4DAE-BBDB-712125C3C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3126"/>
    <w:pPr>
      <w:widowControl w:val="0"/>
      <w:jc w:val="both"/>
    </w:pPr>
    <w:rPr>
      <w:rFonts w:ascii="等线" w:eastAsia="等线" w:hAnsi="等线" w:cs="等线"/>
      <w:color w:val="000000"/>
      <w:szCs w:val="21"/>
      <w:u w:color="000000"/>
    </w:rPr>
  </w:style>
  <w:style w:type="paragraph" w:styleId="11">
    <w:name w:val="heading 1"/>
    <w:next w:val="a"/>
    <w:link w:val="12"/>
    <w:qFormat/>
    <w:rsid w:val="007C3126"/>
    <w:pPr>
      <w:keepNext/>
      <w:keepLines/>
      <w:widowControl w:val="0"/>
      <w:spacing w:before="340" w:after="330" w:line="578" w:lineRule="auto"/>
      <w:jc w:val="both"/>
      <w:outlineLvl w:val="0"/>
    </w:pPr>
    <w:rPr>
      <w:rFonts w:ascii="等线" w:eastAsia="等线" w:hAnsi="等线" w:cs="等线"/>
      <w:b/>
      <w:bCs/>
      <w:color w:val="000000"/>
      <w:kern w:val="44"/>
      <w:sz w:val="44"/>
      <w:szCs w:val="44"/>
      <w:u w:color="000000"/>
    </w:rPr>
  </w:style>
  <w:style w:type="paragraph" w:styleId="20">
    <w:name w:val="heading 2"/>
    <w:next w:val="a"/>
    <w:link w:val="21"/>
    <w:qFormat/>
    <w:rsid w:val="007C3126"/>
    <w:pPr>
      <w:keepNext/>
      <w:keepLines/>
      <w:widowControl w:val="0"/>
      <w:spacing w:before="260" w:after="260" w:line="416" w:lineRule="auto"/>
      <w:jc w:val="both"/>
      <w:outlineLvl w:val="1"/>
    </w:pPr>
    <w:rPr>
      <w:rFonts w:ascii="等线 Light" w:eastAsia="等线 Light" w:hAnsi="等线 Light" w:cs="等线 Light"/>
      <w:b/>
      <w:bCs/>
      <w:color w:val="000000"/>
      <w:sz w:val="32"/>
      <w:szCs w:val="32"/>
      <w:u w:color="000000"/>
    </w:rPr>
  </w:style>
  <w:style w:type="paragraph" w:styleId="30">
    <w:name w:val="heading 3"/>
    <w:basedOn w:val="a"/>
    <w:next w:val="a"/>
    <w:link w:val="31"/>
    <w:uiPriority w:val="9"/>
    <w:unhideWhenUsed/>
    <w:qFormat/>
    <w:rsid w:val="007C3126"/>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rsid w:val="007C3126"/>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0"/>
    <w:uiPriority w:val="9"/>
    <w:unhideWhenUsed/>
    <w:qFormat/>
    <w:rsid w:val="007C3126"/>
    <w:pPr>
      <w:keepNext/>
      <w:keepLines/>
      <w:spacing w:before="280" w:after="290" w:line="376" w:lineRule="auto"/>
      <w:outlineLvl w:val="4"/>
    </w:pPr>
    <w:rPr>
      <w:b/>
      <w:bCs/>
      <w:sz w:val="28"/>
      <w:szCs w:val="28"/>
    </w:rPr>
  </w:style>
  <w:style w:type="paragraph" w:styleId="60">
    <w:name w:val="heading 6"/>
    <w:basedOn w:val="a"/>
    <w:next w:val="a"/>
    <w:link w:val="61"/>
    <w:uiPriority w:val="9"/>
    <w:unhideWhenUsed/>
    <w:qFormat/>
    <w:rsid w:val="007C3126"/>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
    <w:next w:val="a"/>
    <w:link w:val="70"/>
    <w:uiPriority w:val="9"/>
    <w:unhideWhenUsed/>
    <w:qFormat/>
    <w:rsid w:val="007C3126"/>
    <w:pPr>
      <w:keepNext/>
      <w:keepLines/>
      <w:spacing w:before="240" w:after="64" w:line="320" w:lineRule="auto"/>
      <w:outlineLvl w:val="6"/>
    </w:pPr>
    <w:rPr>
      <w:b/>
      <w:bCs/>
      <w:sz w:val="24"/>
      <w:szCs w:val="24"/>
    </w:rPr>
  </w:style>
  <w:style w:type="paragraph" w:styleId="80">
    <w:name w:val="heading 8"/>
    <w:basedOn w:val="a"/>
    <w:next w:val="a"/>
    <w:link w:val="81"/>
    <w:uiPriority w:val="9"/>
    <w:unhideWhenUsed/>
    <w:qFormat/>
    <w:rsid w:val="007C3126"/>
    <w:pPr>
      <w:keepNext/>
      <w:keepLines/>
      <w:spacing w:before="240" w:after="64" w:line="320" w:lineRule="auto"/>
      <w:outlineLvl w:val="7"/>
    </w:pPr>
    <w:rPr>
      <w:rFonts w:asciiTheme="majorHAnsi" w:eastAsiaTheme="majorEastAsia" w:hAnsiTheme="majorHAnsi" w:cstheme="majorBidi"/>
      <w:sz w:val="24"/>
      <w:szCs w:val="24"/>
    </w:rPr>
  </w:style>
  <w:style w:type="paragraph" w:styleId="9">
    <w:name w:val="heading 9"/>
    <w:basedOn w:val="a"/>
    <w:next w:val="a"/>
    <w:link w:val="90"/>
    <w:uiPriority w:val="9"/>
    <w:unhideWhenUsed/>
    <w:qFormat/>
    <w:rsid w:val="007C3126"/>
    <w:pPr>
      <w:keepNext/>
      <w:keepLines/>
      <w:spacing w:before="240" w:after="64" w:line="320" w:lineRule="auto"/>
      <w:outlineLvl w:val="8"/>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rsid w:val="007C312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qFormat/>
    <w:rsid w:val="007C3126"/>
    <w:rPr>
      <w:sz w:val="18"/>
      <w:szCs w:val="18"/>
    </w:rPr>
  </w:style>
  <w:style w:type="paragraph" w:styleId="a5">
    <w:name w:val="footer"/>
    <w:basedOn w:val="a"/>
    <w:link w:val="a6"/>
    <w:unhideWhenUsed/>
    <w:qFormat/>
    <w:rsid w:val="007C3126"/>
    <w:pPr>
      <w:tabs>
        <w:tab w:val="center" w:pos="4153"/>
        <w:tab w:val="right" w:pos="8306"/>
      </w:tabs>
      <w:snapToGrid w:val="0"/>
      <w:jc w:val="left"/>
    </w:pPr>
    <w:rPr>
      <w:sz w:val="18"/>
      <w:szCs w:val="18"/>
    </w:rPr>
  </w:style>
  <w:style w:type="character" w:customStyle="1" w:styleId="a6">
    <w:name w:val="页脚 字符"/>
    <w:basedOn w:val="a0"/>
    <w:link w:val="a5"/>
    <w:rsid w:val="007C3126"/>
    <w:rPr>
      <w:sz w:val="18"/>
      <w:szCs w:val="18"/>
    </w:rPr>
  </w:style>
  <w:style w:type="character" w:customStyle="1" w:styleId="12">
    <w:name w:val="标题 1 字符"/>
    <w:basedOn w:val="a0"/>
    <w:link w:val="11"/>
    <w:rsid w:val="007C3126"/>
    <w:rPr>
      <w:rFonts w:ascii="等线" w:eastAsia="等线" w:hAnsi="等线" w:cs="等线"/>
      <w:b/>
      <w:bCs/>
      <w:color w:val="000000"/>
      <w:kern w:val="44"/>
      <w:sz w:val="44"/>
      <w:szCs w:val="44"/>
      <w:u w:color="000000"/>
    </w:rPr>
  </w:style>
  <w:style w:type="character" w:customStyle="1" w:styleId="21">
    <w:name w:val="标题 2 字符"/>
    <w:basedOn w:val="a0"/>
    <w:link w:val="20"/>
    <w:qFormat/>
    <w:rsid w:val="007C3126"/>
    <w:rPr>
      <w:rFonts w:ascii="等线 Light" w:eastAsia="等线 Light" w:hAnsi="等线 Light" w:cs="等线 Light"/>
      <w:b/>
      <w:bCs/>
      <w:color w:val="000000"/>
      <w:sz w:val="32"/>
      <w:szCs w:val="32"/>
      <w:u w:color="000000"/>
    </w:rPr>
  </w:style>
  <w:style w:type="character" w:customStyle="1" w:styleId="31">
    <w:name w:val="标题 3 字符"/>
    <w:basedOn w:val="a0"/>
    <w:link w:val="30"/>
    <w:uiPriority w:val="9"/>
    <w:qFormat/>
    <w:rsid w:val="007C3126"/>
    <w:rPr>
      <w:rFonts w:ascii="等线" w:eastAsia="等线" w:hAnsi="等线" w:cs="等线"/>
      <w:b/>
      <w:bCs/>
      <w:color w:val="000000"/>
      <w:sz w:val="32"/>
      <w:szCs w:val="32"/>
      <w:u w:color="000000"/>
    </w:rPr>
  </w:style>
  <w:style w:type="character" w:customStyle="1" w:styleId="40">
    <w:name w:val="标题 4 字符"/>
    <w:basedOn w:val="a0"/>
    <w:link w:val="4"/>
    <w:uiPriority w:val="9"/>
    <w:qFormat/>
    <w:rsid w:val="007C3126"/>
    <w:rPr>
      <w:rFonts w:asciiTheme="majorHAnsi" w:eastAsiaTheme="majorEastAsia" w:hAnsiTheme="majorHAnsi" w:cstheme="majorBidi"/>
      <w:b/>
      <w:bCs/>
      <w:color w:val="000000"/>
      <w:sz w:val="28"/>
      <w:szCs w:val="28"/>
      <w:u w:color="000000"/>
    </w:rPr>
  </w:style>
  <w:style w:type="character" w:customStyle="1" w:styleId="50">
    <w:name w:val="标题 5 字符"/>
    <w:basedOn w:val="a0"/>
    <w:link w:val="5"/>
    <w:uiPriority w:val="9"/>
    <w:qFormat/>
    <w:rsid w:val="007C3126"/>
    <w:rPr>
      <w:rFonts w:ascii="等线" w:eastAsia="等线" w:hAnsi="等线" w:cs="等线"/>
      <w:b/>
      <w:bCs/>
      <w:color w:val="000000"/>
      <w:sz w:val="28"/>
      <w:szCs w:val="28"/>
      <w:u w:color="000000"/>
    </w:rPr>
  </w:style>
  <w:style w:type="character" w:customStyle="1" w:styleId="61">
    <w:name w:val="标题 6 字符"/>
    <w:basedOn w:val="a0"/>
    <w:link w:val="60"/>
    <w:uiPriority w:val="9"/>
    <w:qFormat/>
    <w:rsid w:val="007C3126"/>
    <w:rPr>
      <w:rFonts w:asciiTheme="majorHAnsi" w:eastAsiaTheme="majorEastAsia" w:hAnsiTheme="majorHAnsi" w:cstheme="majorBidi"/>
      <w:b/>
      <w:bCs/>
      <w:color w:val="000000"/>
      <w:sz w:val="24"/>
      <w:szCs w:val="24"/>
      <w:u w:color="000000"/>
    </w:rPr>
  </w:style>
  <w:style w:type="character" w:customStyle="1" w:styleId="70">
    <w:name w:val="标题 7 字符"/>
    <w:basedOn w:val="a0"/>
    <w:link w:val="7"/>
    <w:uiPriority w:val="9"/>
    <w:qFormat/>
    <w:rsid w:val="007C3126"/>
    <w:rPr>
      <w:rFonts w:ascii="等线" w:eastAsia="等线" w:hAnsi="等线" w:cs="等线"/>
      <w:b/>
      <w:bCs/>
      <w:color w:val="000000"/>
      <w:sz w:val="24"/>
      <w:szCs w:val="24"/>
      <w:u w:color="000000"/>
    </w:rPr>
  </w:style>
  <w:style w:type="character" w:customStyle="1" w:styleId="81">
    <w:name w:val="标题 8 字符"/>
    <w:basedOn w:val="a0"/>
    <w:link w:val="80"/>
    <w:uiPriority w:val="9"/>
    <w:qFormat/>
    <w:rsid w:val="007C3126"/>
    <w:rPr>
      <w:rFonts w:asciiTheme="majorHAnsi" w:eastAsiaTheme="majorEastAsia" w:hAnsiTheme="majorHAnsi" w:cstheme="majorBidi"/>
      <w:color w:val="000000"/>
      <w:sz w:val="24"/>
      <w:szCs w:val="24"/>
      <w:u w:color="000000"/>
    </w:rPr>
  </w:style>
  <w:style w:type="character" w:customStyle="1" w:styleId="90">
    <w:name w:val="标题 9 字符"/>
    <w:basedOn w:val="a0"/>
    <w:link w:val="9"/>
    <w:uiPriority w:val="9"/>
    <w:qFormat/>
    <w:rsid w:val="007C3126"/>
    <w:rPr>
      <w:rFonts w:asciiTheme="majorHAnsi" w:eastAsiaTheme="majorEastAsia" w:hAnsiTheme="majorHAnsi" w:cstheme="majorBidi"/>
      <w:color w:val="000000"/>
      <w:szCs w:val="21"/>
      <w:u w:color="000000"/>
    </w:rPr>
  </w:style>
  <w:style w:type="paragraph" w:styleId="71">
    <w:name w:val="toc 7"/>
    <w:basedOn w:val="a"/>
    <w:next w:val="a"/>
    <w:uiPriority w:val="39"/>
    <w:unhideWhenUsed/>
    <w:qFormat/>
    <w:rsid w:val="007C3126"/>
    <w:pPr>
      <w:ind w:leftChars="1200" w:left="2520"/>
    </w:pPr>
  </w:style>
  <w:style w:type="paragraph" w:styleId="a7">
    <w:name w:val="annotation text"/>
    <w:basedOn w:val="a"/>
    <w:link w:val="a8"/>
    <w:uiPriority w:val="99"/>
    <w:unhideWhenUsed/>
    <w:qFormat/>
    <w:rsid w:val="007C3126"/>
    <w:pPr>
      <w:jc w:val="left"/>
    </w:pPr>
  </w:style>
  <w:style w:type="character" w:customStyle="1" w:styleId="a8">
    <w:name w:val="批注文字 字符"/>
    <w:basedOn w:val="a0"/>
    <w:link w:val="a7"/>
    <w:uiPriority w:val="99"/>
    <w:rsid w:val="007C3126"/>
    <w:rPr>
      <w:rFonts w:ascii="等线" w:eastAsia="等线" w:hAnsi="等线" w:cs="等线"/>
      <w:color w:val="000000"/>
      <w:szCs w:val="21"/>
      <w:u w:color="000000"/>
    </w:rPr>
  </w:style>
  <w:style w:type="paragraph" w:styleId="51">
    <w:name w:val="toc 5"/>
    <w:basedOn w:val="a"/>
    <w:next w:val="a"/>
    <w:uiPriority w:val="39"/>
    <w:unhideWhenUsed/>
    <w:qFormat/>
    <w:rsid w:val="007C3126"/>
    <w:pPr>
      <w:ind w:leftChars="800" w:left="1680"/>
    </w:pPr>
  </w:style>
  <w:style w:type="paragraph" w:styleId="32">
    <w:name w:val="toc 3"/>
    <w:basedOn w:val="a"/>
    <w:next w:val="a"/>
    <w:uiPriority w:val="39"/>
    <w:unhideWhenUsed/>
    <w:qFormat/>
    <w:rsid w:val="007C3126"/>
    <w:pPr>
      <w:widowControl/>
      <w:spacing w:after="100" w:line="259" w:lineRule="auto"/>
      <w:ind w:left="440"/>
      <w:jc w:val="left"/>
    </w:pPr>
    <w:rPr>
      <w:rFonts w:asciiTheme="minorHAnsi" w:eastAsiaTheme="minorEastAsia" w:hAnsiTheme="minorHAnsi" w:cs="Times New Roman"/>
      <w:color w:val="auto"/>
      <w:kern w:val="0"/>
      <w:sz w:val="22"/>
      <w:szCs w:val="22"/>
    </w:rPr>
  </w:style>
  <w:style w:type="paragraph" w:styleId="82">
    <w:name w:val="toc 8"/>
    <w:basedOn w:val="a"/>
    <w:next w:val="a"/>
    <w:uiPriority w:val="39"/>
    <w:unhideWhenUsed/>
    <w:rsid w:val="007C3126"/>
    <w:pPr>
      <w:ind w:leftChars="1400" w:left="2940"/>
    </w:pPr>
  </w:style>
  <w:style w:type="paragraph" w:styleId="a9">
    <w:name w:val="Balloon Text"/>
    <w:basedOn w:val="a"/>
    <w:link w:val="aa"/>
    <w:uiPriority w:val="99"/>
    <w:unhideWhenUsed/>
    <w:qFormat/>
    <w:rsid w:val="007C3126"/>
    <w:rPr>
      <w:sz w:val="18"/>
      <w:szCs w:val="18"/>
    </w:rPr>
  </w:style>
  <w:style w:type="character" w:customStyle="1" w:styleId="aa">
    <w:name w:val="批注框文本 字符"/>
    <w:basedOn w:val="a0"/>
    <w:link w:val="a9"/>
    <w:uiPriority w:val="99"/>
    <w:qFormat/>
    <w:rsid w:val="007C3126"/>
    <w:rPr>
      <w:rFonts w:ascii="等线" w:eastAsia="等线" w:hAnsi="等线" w:cs="等线"/>
      <w:color w:val="000000"/>
      <w:sz w:val="18"/>
      <w:szCs w:val="18"/>
      <w:u w:color="000000"/>
    </w:rPr>
  </w:style>
  <w:style w:type="paragraph" w:styleId="13">
    <w:name w:val="toc 1"/>
    <w:next w:val="a"/>
    <w:uiPriority w:val="39"/>
    <w:qFormat/>
    <w:rsid w:val="007C3126"/>
    <w:pPr>
      <w:widowControl w:val="0"/>
      <w:tabs>
        <w:tab w:val="right" w:leader="dot" w:pos="8280"/>
      </w:tabs>
      <w:jc w:val="both"/>
    </w:pPr>
    <w:rPr>
      <w:rFonts w:ascii="等线" w:eastAsia="微软雅黑" w:hAnsi="等线" w:cs="等线"/>
      <w:b/>
      <w:color w:val="000000"/>
      <w:szCs w:val="21"/>
      <w:u w:color="000000"/>
    </w:rPr>
  </w:style>
  <w:style w:type="paragraph" w:styleId="41">
    <w:name w:val="toc 4"/>
    <w:basedOn w:val="a"/>
    <w:next w:val="a"/>
    <w:uiPriority w:val="39"/>
    <w:unhideWhenUsed/>
    <w:qFormat/>
    <w:rsid w:val="007C3126"/>
    <w:pPr>
      <w:ind w:leftChars="600" w:left="1260"/>
    </w:pPr>
  </w:style>
  <w:style w:type="paragraph" w:styleId="62">
    <w:name w:val="toc 6"/>
    <w:basedOn w:val="a"/>
    <w:next w:val="a"/>
    <w:uiPriority w:val="39"/>
    <w:unhideWhenUsed/>
    <w:qFormat/>
    <w:rsid w:val="007C3126"/>
    <w:pPr>
      <w:ind w:leftChars="1000" w:left="2100"/>
    </w:pPr>
    <w:rPr>
      <w:rFonts w:asciiTheme="minorHAnsi" w:eastAsiaTheme="minorEastAsia" w:hAnsiTheme="minorHAnsi" w:cstheme="minorBidi"/>
      <w:color w:val="auto"/>
      <w:szCs w:val="22"/>
    </w:rPr>
  </w:style>
  <w:style w:type="paragraph" w:styleId="22">
    <w:name w:val="toc 2"/>
    <w:next w:val="a"/>
    <w:uiPriority w:val="39"/>
    <w:qFormat/>
    <w:rsid w:val="007C3126"/>
    <w:pPr>
      <w:widowControl w:val="0"/>
      <w:tabs>
        <w:tab w:val="right" w:leader="dot" w:pos="8280"/>
      </w:tabs>
      <w:ind w:left="420"/>
      <w:jc w:val="both"/>
    </w:pPr>
    <w:rPr>
      <w:rFonts w:ascii="等线" w:eastAsia="等线" w:hAnsi="等线" w:cs="等线"/>
      <w:color w:val="000000"/>
      <w:szCs w:val="21"/>
      <w:u w:color="000000"/>
    </w:rPr>
  </w:style>
  <w:style w:type="paragraph" w:styleId="91">
    <w:name w:val="toc 9"/>
    <w:basedOn w:val="a"/>
    <w:next w:val="a"/>
    <w:uiPriority w:val="39"/>
    <w:unhideWhenUsed/>
    <w:qFormat/>
    <w:rsid w:val="007C3126"/>
    <w:pPr>
      <w:ind w:leftChars="1600" w:left="3360"/>
    </w:pPr>
    <w:rPr>
      <w:rFonts w:asciiTheme="minorHAnsi" w:eastAsiaTheme="minorEastAsia" w:hAnsiTheme="minorHAnsi" w:cstheme="minorBidi"/>
      <w:color w:val="auto"/>
      <w:szCs w:val="22"/>
    </w:rPr>
  </w:style>
  <w:style w:type="paragraph" w:styleId="ab">
    <w:name w:val="Normal (Web)"/>
    <w:basedOn w:val="a"/>
    <w:uiPriority w:val="99"/>
    <w:unhideWhenUsed/>
    <w:qFormat/>
    <w:rsid w:val="007C3126"/>
    <w:pPr>
      <w:spacing w:beforeAutospacing="1" w:afterAutospacing="1"/>
      <w:jc w:val="left"/>
    </w:pPr>
    <w:rPr>
      <w:rFonts w:cs="Times New Roman"/>
      <w:kern w:val="0"/>
      <w:sz w:val="24"/>
    </w:rPr>
  </w:style>
  <w:style w:type="table" w:styleId="ac">
    <w:name w:val="Table Grid"/>
    <w:basedOn w:val="a1"/>
    <w:uiPriority w:val="39"/>
    <w:qFormat/>
    <w:rsid w:val="007C3126"/>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basedOn w:val="a0"/>
    <w:uiPriority w:val="22"/>
    <w:qFormat/>
    <w:rsid w:val="007C3126"/>
    <w:rPr>
      <w:b/>
    </w:rPr>
  </w:style>
  <w:style w:type="character" w:styleId="ae">
    <w:name w:val="FollowedHyperlink"/>
    <w:basedOn w:val="a0"/>
    <w:uiPriority w:val="99"/>
    <w:unhideWhenUsed/>
    <w:qFormat/>
    <w:rsid w:val="007C3126"/>
    <w:rPr>
      <w:color w:val="666666"/>
      <w:u w:val="none"/>
    </w:rPr>
  </w:style>
  <w:style w:type="character" w:styleId="af">
    <w:name w:val="Hyperlink"/>
    <w:uiPriority w:val="99"/>
    <w:qFormat/>
    <w:rsid w:val="007C3126"/>
    <w:rPr>
      <w:u w:val="single"/>
    </w:rPr>
  </w:style>
  <w:style w:type="character" w:styleId="af0">
    <w:name w:val="annotation reference"/>
    <w:basedOn w:val="a0"/>
    <w:uiPriority w:val="99"/>
    <w:semiHidden/>
    <w:unhideWhenUsed/>
    <w:qFormat/>
    <w:rsid w:val="007C3126"/>
    <w:rPr>
      <w:sz w:val="21"/>
      <w:szCs w:val="21"/>
    </w:rPr>
  </w:style>
  <w:style w:type="table" w:customStyle="1" w:styleId="TableNormal">
    <w:name w:val="Table Normal"/>
    <w:qFormat/>
    <w:rsid w:val="007C3126"/>
    <w:rPr>
      <w:rFonts w:ascii="Calibri" w:eastAsia="宋体" w:hAnsi="Calibri" w:cs="Times New Roman"/>
      <w:kern w:val="0"/>
      <w:sz w:val="20"/>
      <w:szCs w:val="20"/>
    </w:rPr>
    <w:tblPr>
      <w:tblCellMar>
        <w:top w:w="0" w:type="dxa"/>
        <w:left w:w="0" w:type="dxa"/>
        <w:bottom w:w="0" w:type="dxa"/>
        <w:right w:w="0" w:type="dxa"/>
      </w:tblCellMar>
    </w:tblPr>
  </w:style>
  <w:style w:type="paragraph" w:customStyle="1" w:styleId="af1">
    <w:name w:val="页眉与页脚"/>
    <w:qFormat/>
    <w:rsid w:val="007C3126"/>
    <w:pPr>
      <w:tabs>
        <w:tab w:val="right" w:pos="9020"/>
      </w:tabs>
    </w:pPr>
    <w:rPr>
      <w:rFonts w:ascii="Helvetica" w:eastAsia="Arial Unicode MS" w:hAnsi="Helvetica" w:cs="Arial Unicode MS"/>
      <w:color w:val="000000"/>
      <w:kern w:val="0"/>
      <w:sz w:val="24"/>
      <w:szCs w:val="24"/>
    </w:rPr>
  </w:style>
  <w:style w:type="paragraph" w:customStyle="1" w:styleId="TOC1">
    <w:name w:val="TOC 标题1"/>
    <w:next w:val="a"/>
    <w:uiPriority w:val="39"/>
    <w:qFormat/>
    <w:rsid w:val="007C3126"/>
    <w:pPr>
      <w:keepNext/>
      <w:keepLines/>
      <w:spacing w:before="240" w:line="259" w:lineRule="auto"/>
    </w:pPr>
    <w:rPr>
      <w:rFonts w:ascii="等线 Light" w:eastAsia="等线 Light" w:hAnsi="等线 Light" w:cs="等线 Light"/>
      <w:color w:val="2F5496"/>
      <w:kern w:val="0"/>
      <w:sz w:val="32"/>
      <w:szCs w:val="32"/>
      <w:u w:color="2F5496"/>
    </w:rPr>
  </w:style>
  <w:style w:type="character" w:customStyle="1" w:styleId="bdsmore">
    <w:name w:val="bds_more"/>
    <w:basedOn w:val="a0"/>
    <w:qFormat/>
    <w:rsid w:val="007C3126"/>
  </w:style>
  <w:style w:type="character" w:customStyle="1" w:styleId="bdsmore1">
    <w:name w:val="bds_more1"/>
    <w:basedOn w:val="a0"/>
    <w:qFormat/>
    <w:rsid w:val="007C3126"/>
    <w:rPr>
      <w:rFonts w:ascii="宋体" w:eastAsia="宋体" w:hAnsi="宋体" w:cs="宋体" w:hint="eastAsia"/>
    </w:rPr>
  </w:style>
  <w:style w:type="character" w:customStyle="1" w:styleId="bdsmore2">
    <w:name w:val="bds_more2"/>
    <w:basedOn w:val="a0"/>
    <w:qFormat/>
    <w:rsid w:val="007C3126"/>
    <w:rPr>
      <w:rFonts w:ascii="宋体 ! important" w:eastAsia="宋体 ! important" w:hAnsi="宋体 ! important" w:cs="宋体 ! important"/>
      <w:color w:val="454545"/>
      <w:sz w:val="21"/>
      <w:szCs w:val="21"/>
    </w:rPr>
  </w:style>
  <w:style w:type="character" w:customStyle="1" w:styleId="bdsnopic">
    <w:name w:val="bds_nopic"/>
    <w:basedOn w:val="a0"/>
    <w:qFormat/>
    <w:rsid w:val="007C3126"/>
  </w:style>
  <w:style w:type="character" w:customStyle="1" w:styleId="bdsnopic1">
    <w:name w:val="bds_nopic1"/>
    <w:basedOn w:val="a0"/>
    <w:qFormat/>
    <w:rsid w:val="007C3126"/>
  </w:style>
  <w:style w:type="character" w:customStyle="1" w:styleId="bdsnopic2">
    <w:name w:val="bds_nopic2"/>
    <w:basedOn w:val="a0"/>
    <w:qFormat/>
    <w:rsid w:val="007C3126"/>
  </w:style>
  <w:style w:type="paragraph" w:customStyle="1" w:styleId="af2">
    <w:name w:val="主题"/>
    <w:next w:val="a"/>
    <w:qFormat/>
    <w:rsid w:val="007C3126"/>
    <w:pPr>
      <w:keepNext/>
      <w:pBdr>
        <w:top w:val="single" w:sz="4" w:space="0" w:color="515151"/>
      </w:pBdr>
      <w:spacing w:before="360" w:after="40" w:line="288" w:lineRule="auto"/>
      <w:outlineLvl w:val="2"/>
    </w:pPr>
    <w:rPr>
      <w:rFonts w:ascii="Arial Unicode MS" w:eastAsia="Helvetica" w:hAnsi="Arial Unicode MS" w:cs="Arial Unicode MS" w:hint="eastAsia"/>
      <w:color w:val="000000"/>
      <w:spacing w:val="5"/>
      <w:kern w:val="0"/>
      <w:sz w:val="28"/>
      <w:szCs w:val="28"/>
      <w:lang w:val="zh-CN"/>
    </w:rPr>
  </w:style>
  <w:style w:type="paragraph" w:customStyle="1" w:styleId="14">
    <w:name w:val="正文1"/>
    <w:qFormat/>
    <w:rsid w:val="007C3126"/>
    <w:pPr>
      <w:framePr w:wrap="around" w:hAnchor="text" w:y="1"/>
      <w:spacing w:before="160" w:line="288" w:lineRule="auto"/>
    </w:pPr>
    <w:rPr>
      <w:rFonts w:ascii="Arial Unicode MS" w:eastAsia="Helvetica" w:hAnsi="Arial Unicode MS" w:cs="Arial Unicode MS" w:hint="eastAsia"/>
      <w:color w:val="000000"/>
      <w:kern w:val="0"/>
      <w:sz w:val="24"/>
      <w:szCs w:val="24"/>
      <w:lang w:val="zh-CN"/>
    </w:rPr>
  </w:style>
  <w:style w:type="paragraph" w:customStyle="1" w:styleId="15">
    <w:name w:val="列出段落1"/>
    <w:basedOn w:val="a"/>
    <w:link w:val="Char"/>
    <w:qFormat/>
    <w:rsid w:val="007C3126"/>
    <w:pPr>
      <w:ind w:firstLineChars="200" w:firstLine="420"/>
    </w:pPr>
  </w:style>
  <w:style w:type="character" w:customStyle="1" w:styleId="Char">
    <w:name w:val="列出段落 Char"/>
    <w:basedOn w:val="a0"/>
    <w:link w:val="15"/>
    <w:qFormat/>
    <w:rsid w:val="007C3126"/>
    <w:rPr>
      <w:rFonts w:ascii="等线" w:eastAsia="等线" w:hAnsi="等线" w:cs="等线"/>
      <w:color w:val="000000"/>
      <w:szCs w:val="21"/>
      <w:u w:color="000000"/>
    </w:rPr>
  </w:style>
  <w:style w:type="character" w:customStyle="1" w:styleId="16">
    <w:name w:val="未处理的提及1"/>
    <w:basedOn w:val="a0"/>
    <w:uiPriority w:val="99"/>
    <w:unhideWhenUsed/>
    <w:qFormat/>
    <w:rsid w:val="007C3126"/>
    <w:rPr>
      <w:color w:val="808080"/>
      <w:shd w:val="clear" w:color="auto" w:fill="E6E6E6"/>
    </w:rPr>
  </w:style>
  <w:style w:type="paragraph" w:customStyle="1" w:styleId="TOC2">
    <w:name w:val="TOC 标题2"/>
    <w:basedOn w:val="11"/>
    <w:next w:val="a"/>
    <w:uiPriority w:val="39"/>
    <w:unhideWhenUsed/>
    <w:qFormat/>
    <w:rsid w:val="007C3126"/>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customStyle="1" w:styleId="1">
    <w:name w:val="样式1"/>
    <w:basedOn w:val="15"/>
    <w:link w:val="17"/>
    <w:qFormat/>
    <w:rsid w:val="007C3126"/>
    <w:pPr>
      <w:numPr>
        <w:numId w:val="1"/>
      </w:numPr>
      <w:ind w:firstLineChars="0"/>
    </w:pPr>
    <w:rPr>
      <w:rFonts w:ascii="微软雅黑" w:eastAsia="微软雅黑" w:hAnsi="微软雅黑" w:cs="微软雅黑"/>
      <w:b/>
      <w:bCs/>
      <w:sz w:val="28"/>
      <w:szCs w:val="36"/>
      <w:lang w:val="zh-TW" w:eastAsia="zh-TW"/>
    </w:rPr>
  </w:style>
  <w:style w:type="character" w:customStyle="1" w:styleId="17">
    <w:name w:val="样式1 字符"/>
    <w:basedOn w:val="Char"/>
    <w:link w:val="1"/>
    <w:qFormat/>
    <w:rsid w:val="007C3126"/>
    <w:rPr>
      <w:rFonts w:ascii="微软雅黑" w:eastAsia="微软雅黑" w:hAnsi="微软雅黑" w:cs="微软雅黑"/>
      <w:b/>
      <w:bCs/>
      <w:color w:val="000000"/>
      <w:sz w:val="28"/>
      <w:szCs w:val="36"/>
      <w:u w:color="000000"/>
      <w:lang w:val="zh-TW" w:eastAsia="zh-TW"/>
    </w:rPr>
  </w:style>
  <w:style w:type="paragraph" w:customStyle="1" w:styleId="2">
    <w:name w:val="样式2"/>
    <w:basedOn w:val="15"/>
    <w:link w:val="23"/>
    <w:qFormat/>
    <w:rsid w:val="007C3126"/>
    <w:pPr>
      <w:numPr>
        <w:numId w:val="2"/>
      </w:numPr>
      <w:spacing w:before="100" w:beforeAutospacing="1" w:after="100" w:afterAutospacing="1"/>
      <w:ind w:firstLineChars="0" w:firstLine="0"/>
    </w:pPr>
    <w:rPr>
      <w:rFonts w:ascii="微软雅黑" w:eastAsia="微软雅黑" w:hAnsi="微软雅黑" w:cs="微软雅黑"/>
      <w:b/>
      <w:bCs/>
      <w:sz w:val="24"/>
      <w:szCs w:val="32"/>
      <w:lang w:val="zh-TW"/>
    </w:rPr>
  </w:style>
  <w:style w:type="character" w:customStyle="1" w:styleId="23">
    <w:name w:val="样式2 字符"/>
    <w:basedOn w:val="Char"/>
    <w:link w:val="2"/>
    <w:qFormat/>
    <w:rsid w:val="007C3126"/>
    <w:rPr>
      <w:rFonts w:ascii="微软雅黑" w:eastAsia="微软雅黑" w:hAnsi="微软雅黑" w:cs="微软雅黑"/>
      <w:b/>
      <w:bCs/>
      <w:color w:val="000000"/>
      <w:sz w:val="24"/>
      <w:szCs w:val="32"/>
      <w:u w:color="000000"/>
      <w:lang w:val="zh-TW"/>
    </w:rPr>
  </w:style>
  <w:style w:type="paragraph" w:customStyle="1" w:styleId="3">
    <w:name w:val="样式3"/>
    <w:basedOn w:val="20"/>
    <w:link w:val="33"/>
    <w:qFormat/>
    <w:rsid w:val="007C3126"/>
    <w:pPr>
      <w:numPr>
        <w:numId w:val="3"/>
      </w:numPr>
      <w:spacing w:line="240" w:lineRule="auto"/>
    </w:pPr>
    <w:rPr>
      <w:rFonts w:ascii="微软雅黑" w:eastAsia="微软雅黑" w:hAnsi="微软雅黑" w:cs="微软雅黑"/>
      <w:b w:val="0"/>
      <w:szCs w:val="28"/>
      <w:shd w:val="clear" w:color="auto" w:fill="FFFF00"/>
      <w:lang w:val="zh-TW"/>
    </w:rPr>
  </w:style>
  <w:style w:type="character" w:customStyle="1" w:styleId="33">
    <w:name w:val="样式3 字符"/>
    <w:basedOn w:val="21"/>
    <w:link w:val="3"/>
    <w:qFormat/>
    <w:rsid w:val="007C3126"/>
    <w:rPr>
      <w:rFonts w:ascii="微软雅黑" w:eastAsia="微软雅黑" w:hAnsi="微软雅黑" w:cs="微软雅黑"/>
      <w:b w:val="0"/>
      <w:bCs/>
      <w:color w:val="000000"/>
      <w:sz w:val="32"/>
      <w:szCs w:val="28"/>
      <w:u w:color="000000"/>
      <w:lang w:val="zh-TW"/>
    </w:rPr>
  </w:style>
  <w:style w:type="paragraph" w:customStyle="1" w:styleId="42">
    <w:name w:val="样式4"/>
    <w:basedOn w:val="3"/>
    <w:link w:val="43"/>
    <w:qFormat/>
    <w:rsid w:val="007C3126"/>
    <w:rPr>
      <w:bCs w:val="0"/>
      <w:shd w:val="clear" w:color="auto" w:fill="auto"/>
    </w:rPr>
  </w:style>
  <w:style w:type="character" w:customStyle="1" w:styleId="43">
    <w:name w:val="样式4 字符"/>
    <w:basedOn w:val="33"/>
    <w:link w:val="42"/>
    <w:qFormat/>
    <w:rsid w:val="007C3126"/>
    <w:rPr>
      <w:rFonts w:ascii="微软雅黑" w:eastAsia="微软雅黑" w:hAnsi="微软雅黑" w:cs="微软雅黑"/>
      <w:b w:val="0"/>
      <w:bCs w:val="0"/>
      <w:color w:val="000000"/>
      <w:sz w:val="32"/>
      <w:szCs w:val="28"/>
      <w:u w:color="000000"/>
      <w:lang w:val="zh-TW"/>
    </w:rPr>
  </w:style>
  <w:style w:type="paragraph" w:customStyle="1" w:styleId="52">
    <w:name w:val="样式5"/>
    <w:basedOn w:val="42"/>
    <w:link w:val="53"/>
    <w:qFormat/>
    <w:rsid w:val="007C3126"/>
    <w:pPr>
      <w:numPr>
        <w:numId w:val="0"/>
      </w:numPr>
    </w:pPr>
    <w:rPr>
      <w:b/>
    </w:rPr>
  </w:style>
  <w:style w:type="character" w:customStyle="1" w:styleId="53">
    <w:name w:val="样式5 字符"/>
    <w:basedOn w:val="43"/>
    <w:link w:val="52"/>
    <w:qFormat/>
    <w:rsid w:val="007C3126"/>
    <w:rPr>
      <w:rFonts w:ascii="微软雅黑" w:eastAsia="微软雅黑" w:hAnsi="微软雅黑" w:cs="微软雅黑"/>
      <w:b/>
      <w:bCs w:val="0"/>
      <w:color w:val="000000"/>
      <w:sz w:val="32"/>
      <w:szCs w:val="28"/>
      <w:u w:color="000000"/>
      <w:lang w:val="zh-TW"/>
    </w:rPr>
  </w:style>
  <w:style w:type="paragraph" w:customStyle="1" w:styleId="6">
    <w:name w:val="样式6"/>
    <w:basedOn w:val="15"/>
    <w:link w:val="63"/>
    <w:qFormat/>
    <w:rsid w:val="007C3126"/>
    <w:pPr>
      <w:numPr>
        <w:ilvl w:val="1"/>
        <w:numId w:val="1"/>
      </w:numPr>
      <w:adjustRightInd w:val="0"/>
      <w:snapToGrid w:val="0"/>
      <w:spacing w:beforeLines="50" w:before="120" w:afterLines="50" w:after="120" w:line="276" w:lineRule="auto"/>
      <w:ind w:firstLineChars="0" w:firstLine="0"/>
    </w:pPr>
    <w:rPr>
      <w:rFonts w:ascii="微软雅黑" w:eastAsia="微软雅黑" w:hAnsi="微软雅黑" w:cs="微软雅黑"/>
      <w:b/>
      <w:lang w:val="zh-TW" w:eastAsia="zh-TW"/>
    </w:rPr>
  </w:style>
  <w:style w:type="character" w:customStyle="1" w:styleId="63">
    <w:name w:val="样式6 字符"/>
    <w:basedOn w:val="Char"/>
    <w:link w:val="6"/>
    <w:qFormat/>
    <w:rsid w:val="007C3126"/>
    <w:rPr>
      <w:rFonts w:ascii="微软雅黑" w:eastAsia="微软雅黑" w:hAnsi="微软雅黑" w:cs="微软雅黑"/>
      <w:b/>
      <w:color w:val="000000"/>
      <w:szCs w:val="21"/>
      <w:u w:color="000000"/>
      <w:lang w:val="zh-TW" w:eastAsia="zh-TW"/>
    </w:rPr>
  </w:style>
  <w:style w:type="paragraph" w:customStyle="1" w:styleId="72">
    <w:name w:val="样式7"/>
    <w:basedOn w:val="6"/>
    <w:link w:val="73"/>
    <w:qFormat/>
    <w:rsid w:val="007C3126"/>
    <w:pPr>
      <w:numPr>
        <w:ilvl w:val="0"/>
        <w:numId w:val="0"/>
      </w:numPr>
    </w:pPr>
  </w:style>
  <w:style w:type="character" w:customStyle="1" w:styleId="73">
    <w:name w:val="样式7 字符"/>
    <w:basedOn w:val="63"/>
    <w:link w:val="72"/>
    <w:qFormat/>
    <w:rsid w:val="007C3126"/>
    <w:rPr>
      <w:rFonts w:ascii="微软雅黑" w:eastAsia="微软雅黑" w:hAnsi="微软雅黑" w:cs="微软雅黑"/>
      <w:b/>
      <w:color w:val="000000"/>
      <w:szCs w:val="21"/>
      <w:u w:color="000000"/>
      <w:lang w:val="zh-TW" w:eastAsia="zh-TW"/>
    </w:rPr>
  </w:style>
  <w:style w:type="paragraph" w:customStyle="1" w:styleId="8">
    <w:name w:val="样式8"/>
    <w:basedOn w:val="15"/>
    <w:link w:val="83"/>
    <w:qFormat/>
    <w:rsid w:val="007C3126"/>
    <w:pPr>
      <w:widowControl/>
      <w:numPr>
        <w:numId w:val="4"/>
      </w:numPr>
      <w:adjustRightInd w:val="0"/>
      <w:snapToGrid w:val="0"/>
      <w:spacing w:after="100" w:afterAutospacing="1"/>
      <w:ind w:firstLineChars="0" w:firstLine="0"/>
      <w:jc w:val="left"/>
    </w:pPr>
    <w:rPr>
      <w:rFonts w:ascii="微软雅黑" w:eastAsia="微软雅黑" w:hAnsi="微软雅黑" w:cs="微软雅黑"/>
      <w:lang w:val="zh-TW" w:eastAsia="zh-TW"/>
    </w:rPr>
  </w:style>
  <w:style w:type="character" w:customStyle="1" w:styleId="83">
    <w:name w:val="样式8 字符"/>
    <w:basedOn w:val="Char"/>
    <w:link w:val="8"/>
    <w:qFormat/>
    <w:rsid w:val="007C3126"/>
    <w:rPr>
      <w:rFonts w:ascii="微软雅黑" w:eastAsia="微软雅黑" w:hAnsi="微软雅黑" w:cs="微软雅黑"/>
      <w:color w:val="000000"/>
      <w:szCs w:val="21"/>
      <w:u w:color="000000"/>
      <w:lang w:val="zh-TW" w:eastAsia="zh-TW"/>
    </w:rPr>
  </w:style>
  <w:style w:type="paragraph" w:customStyle="1" w:styleId="92">
    <w:name w:val="样式9"/>
    <w:basedOn w:val="2"/>
    <w:link w:val="93"/>
    <w:qFormat/>
    <w:rsid w:val="007C3126"/>
    <w:pPr>
      <w:numPr>
        <w:numId w:val="0"/>
      </w:numPr>
    </w:pPr>
  </w:style>
  <w:style w:type="character" w:customStyle="1" w:styleId="93">
    <w:name w:val="样式9 字符"/>
    <w:basedOn w:val="23"/>
    <w:link w:val="92"/>
    <w:qFormat/>
    <w:rsid w:val="007C3126"/>
    <w:rPr>
      <w:rFonts w:ascii="微软雅黑" w:eastAsia="微软雅黑" w:hAnsi="微软雅黑" w:cs="微软雅黑"/>
      <w:b/>
      <w:bCs/>
      <w:color w:val="000000"/>
      <w:sz w:val="24"/>
      <w:szCs w:val="32"/>
      <w:u w:color="000000"/>
      <w:lang w:val="zh-TW"/>
    </w:rPr>
  </w:style>
  <w:style w:type="paragraph" w:customStyle="1" w:styleId="10">
    <w:name w:val="样式10"/>
    <w:basedOn w:val="15"/>
    <w:link w:val="100"/>
    <w:qFormat/>
    <w:rsid w:val="007C3126"/>
    <w:pPr>
      <w:widowControl/>
      <w:numPr>
        <w:numId w:val="5"/>
      </w:numPr>
      <w:adjustRightInd w:val="0"/>
      <w:snapToGrid w:val="0"/>
      <w:spacing w:after="100" w:afterAutospacing="1"/>
      <w:ind w:firstLineChars="0" w:firstLine="0"/>
      <w:jc w:val="left"/>
    </w:pPr>
    <w:rPr>
      <w:rFonts w:ascii="微软雅黑" w:eastAsia="微软雅黑" w:hAnsi="微软雅黑" w:cs="微软雅黑"/>
      <w:lang w:val="zh-TW" w:eastAsia="zh-TW"/>
    </w:rPr>
  </w:style>
  <w:style w:type="character" w:customStyle="1" w:styleId="100">
    <w:name w:val="样式10 字符"/>
    <w:basedOn w:val="Char"/>
    <w:link w:val="10"/>
    <w:qFormat/>
    <w:rsid w:val="007C3126"/>
    <w:rPr>
      <w:rFonts w:ascii="微软雅黑" w:eastAsia="微软雅黑" w:hAnsi="微软雅黑" w:cs="微软雅黑"/>
      <w:color w:val="000000"/>
      <w:szCs w:val="21"/>
      <w:u w:color="000000"/>
      <w:lang w:val="zh-TW" w:eastAsia="zh-TW"/>
    </w:rPr>
  </w:style>
  <w:style w:type="paragraph" w:customStyle="1" w:styleId="TOC3">
    <w:name w:val="TOC 标题3"/>
    <w:basedOn w:val="11"/>
    <w:next w:val="a"/>
    <w:uiPriority w:val="39"/>
    <w:unhideWhenUsed/>
    <w:qFormat/>
    <w:rsid w:val="007C3126"/>
    <w:pPr>
      <w:outlineLvl w:val="9"/>
    </w:pPr>
  </w:style>
  <w:style w:type="character" w:customStyle="1" w:styleId="24">
    <w:name w:val="未处理的提及2"/>
    <w:basedOn w:val="a0"/>
    <w:uiPriority w:val="99"/>
    <w:unhideWhenUsed/>
    <w:qFormat/>
    <w:rsid w:val="007C3126"/>
    <w:rPr>
      <w:color w:val="808080"/>
      <w:shd w:val="clear" w:color="auto" w:fill="E6E6E6"/>
    </w:rPr>
  </w:style>
  <w:style w:type="paragraph" w:customStyle="1" w:styleId="TOC4">
    <w:name w:val="TOC 标题4"/>
    <w:basedOn w:val="11"/>
    <w:next w:val="a"/>
    <w:uiPriority w:val="39"/>
    <w:unhideWhenUsed/>
    <w:qFormat/>
    <w:rsid w:val="007C3126"/>
    <w:pPr>
      <w:outlineLvl w:val="9"/>
    </w:pPr>
  </w:style>
  <w:style w:type="paragraph" w:styleId="af3">
    <w:name w:val="List Paragraph"/>
    <w:basedOn w:val="a"/>
    <w:uiPriority w:val="99"/>
    <w:unhideWhenUsed/>
    <w:qFormat/>
    <w:rsid w:val="007C3126"/>
    <w:pPr>
      <w:ind w:firstLineChars="200" w:firstLine="420"/>
    </w:pPr>
  </w:style>
  <w:style w:type="character" w:customStyle="1" w:styleId="34">
    <w:name w:val="未处理的提及3"/>
    <w:basedOn w:val="a0"/>
    <w:uiPriority w:val="99"/>
    <w:semiHidden/>
    <w:unhideWhenUsed/>
    <w:qFormat/>
    <w:rsid w:val="007C3126"/>
    <w:rPr>
      <w:color w:val="605E5C"/>
      <w:shd w:val="clear" w:color="auto" w:fill="E1DFDD"/>
    </w:rPr>
  </w:style>
  <w:style w:type="character" w:customStyle="1" w:styleId="44">
    <w:name w:val="未处理的提及4"/>
    <w:basedOn w:val="a0"/>
    <w:uiPriority w:val="99"/>
    <w:semiHidden/>
    <w:unhideWhenUsed/>
    <w:qFormat/>
    <w:rsid w:val="007C3126"/>
    <w:rPr>
      <w:color w:val="605E5C"/>
      <w:shd w:val="clear" w:color="auto" w:fill="E1DFDD"/>
    </w:rPr>
  </w:style>
  <w:style w:type="character" w:customStyle="1" w:styleId="54">
    <w:name w:val="未处理的提及5"/>
    <w:basedOn w:val="a0"/>
    <w:uiPriority w:val="99"/>
    <w:semiHidden/>
    <w:unhideWhenUsed/>
    <w:qFormat/>
    <w:rsid w:val="007C3126"/>
    <w:rPr>
      <w:color w:val="605E5C"/>
      <w:shd w:val="clear" w:color="auto" w:fill="E1DFDD"/>
    </w:rPr>
  </w:style>
  <w:style w:type="character" w:customStyle="1" w:styleId="64">
    <w:name w:val="未处理的提及6"/>
    <w:basedOn w:val="a0"/>
    <w:uiPriority w:val="99"/>
    <w:semiHidden/>
    <w:unhideWhenUsed/>
    <w:qFormat/>
    <w:rsid w:val="007C3126"/>
    <w:rPr>
      <w:color w:val="605E5C"/>
      <w:shd w:val="clear" w:color="auto" w:fill="E1DFDD"/>
    </w:rPr>
  </w:style>
  <w:style w:type="character" w:customStyle="1" w:styleId="74">
    <w:name w:val="未处理的提及7"/>
    <w:basedOn w:val="a0"/>
    <w:uiPriority w:val="99"/>
    <w:semiHidden/>
    <w:unhideWhenUsed/>
    <w:qFormat/>
    <w:rsid w:val="007C31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ncda.org.cn/dsjs/flow/" TargetMode="External"/><Relationship Id="rId3" Type="http://schemas.openxmlformats.org/officeDocument/2006/relationships/settings" Target="settings.xml"/><Relationship Id="rId7" Type="http://schemas.openxmlformats.org/officeDocument/2006/relationships/hyperlink" Target="http://www.ncda.org.cn" TargetMode="External"/><Relationship Id="rId12" Type="http://schemas.openxmlformats.org/officeDocument/2006/relationships/hyperlink" Target="https://developers.mini1.cn/cfqwiki/"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ini1.cn/article/20200916/1446.htm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mdownload.mini1.cn/latest/miniworldoffice.exe"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www.ncda.org.cn/dsjs/tjgg"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509</Words>
  <Characters>2902</Characters>
  <Application>Microsoft Office Word</Application>
  <DocSecurity>0</DocSecurity>
  <Lines>24</Lines>
  <Paragraphs>6</Paragraphs>
  <ScaleCrop>false</ScaleCrop>
  <Company/>
  <LinksUpToDate>false</LinksUpToDate>
  <CharactersWithSpaces>3405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amiou</cp:lastModifiedBy>
  <cp:revision>3</cp:revision>
  <dcterms:created xsi:type="dcterms:W3CDTF">2020-12-28T09:54:00Z</dcterms:created>
  <dcterms:modified xsi:type="dcterms:W3CDTF">2020-12-28T10:00:00Z</dcterms:modified>
</cp:coreProperties>
</file>