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54B" w:rsidRPr="0025037D" w:rsidRDefault="0025037D" w:rsidP="0025037D">
      <w:pPr>
        <w:pStyle w:val="a3"/>
        <w:widowControl/>
        <w:jc w:val="center"/>
        <w:rPr>
          <w:b/>
        </w:rPr>
      </w:pPr>
      <w:r w:rsidRPr="0025037D">
        <w:rPr>
          <w:rStyle w:val="a4"/>
          <w:rFonts w:hint="eastAsia"/>
          <w:b w:val="0"/>
          <w:shd w:val="clear" w:color="auto" w:fill="FFFFFF"/>
        </w:rPr>
        <w:t>长春工业大学物理创新竞赛题目</w:t>
      </w:r>
    </w:p>
    <w:p w:rsidR="005B154B" w:rsidRDefault="005B154B"/>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1. Invent Yourself</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t>Construct a passive device that will provide safe landing for an uncooked hen’s egg when dropped onto a hard surface from a fixed height of 2.5 m. The device must fall together with the egg. What is the smallest size of the device you can achieve?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15"/>
        </w:rPr>
        <w:t>发明创造</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请制作一个装置，使他具有如下技能：保护一个生鸡蛋，在自由落体之后鸡蛋不坏。自由下落高度是2.5米。这个装置必须和鸡蛋一起下落。你能做到的安全保护鸡蛋的装置，最小能有多大？</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2. Balloon Airhorn</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szCs w:val="15"/>
        </w:rPr>
        <w:br/>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r w:rsidRPr="0025037D">
        <w:rPr>
          <w:rFonts w:ascii="宋体" w:eastAsia="宋体" w:hAnsi="宋体" w:cs="宋体"/>
          <w:kern w:val="0"/>
          <w:sz w:val="24"/>
        </w:rPr>
        <w:t>A simple airhorn can be constructed by stretching a balloon over the opening of a small container or cup with a tube through the other end (see Figure). Blowing through a small hole in the side of the container can produce a sound. Investigate how relevant parameters affect the sound.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气球号角</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通过把气球套在一个杯子（或者其他的柱状容器）开口上，就可以制作一个号角了。通过小孔吹气，就能响。如图所示。请研究一下这里面哪些变量和这个声音有关。</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3. Single Lens Telescope</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t>A telescope can be built using a single lens, provided that a small aperture is used instead of an eyepiece. How do the parameters of the lens and the hole influence the image (e.g. magnification, sharpness and brightness)?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单透镜望远镜</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如果利用小孔作为目镜，我们就能制作一个单透镜望远镜了。请问单透镜的、小孔的哪些参量，会影响成像？</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4. Magnetic Hills</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lastRenderedPageBreak/>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t>A small amount of a ferrofluid placed in an inhomogeneous magnetic field forms hill-like structures. Investigate how the properties of these structures depend on relevant parameters.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磁场山</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铁磁性的液体，放在不均匀磁场中，会产生出类似山峰的形状。请研究有关变量，分析这些构造的性质。</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5. Leidenfrost Stars</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t>In the Leidenfrost effect, a water drop placed on a hot surface can survive for minutes. Under certain circumstances, such a drop develops oscillating star shapes. Induce different oscillatory modes and investigate them.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莱顿弗罗斯特星</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莱顿弗罗斯特效应里面，一个水滴，可以在炙热的表面上存在几分钟。在某些特殊的条件下，这样的水滴会产生星形振动。请引入不同的振动模式，并且研究他们。</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6. Fast Chain</w:t>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pict>
          <v:shape id="_x0000_i1026" type="#_x0000_t75" alt="" style="width:23.8pt;height:23.8pt"/>
        </w:pict>
      </w:r>
      <w:r w:rsidRPr="0025037D">
        <w:rPr>
          <w:rFonts w:ascii="宋体" w:eastAsia="宋体" w:hAnsi="宋体" w:cs="宋体"/>
          <w:kern w:val="0"/>
          <w:sz w:val="24"/>
        </w:rPr>
        <w:t>A chain consisting of wooden blocks inclined relative to the vertical and connected by two threads (see Figure) is suspended vertically and then released. Compared to free fall, the chain falls faster when it is dropped onto a horizontal surface. Explain this phenomenon and investigate how the relevant parameters affect the motion.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szCs w:val="15"/>
        </w:rPr>
        <w:br/>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快链条</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一个链条由若干木棍稍微和水平相比有一定角度，然后用两跟细线链接，如图所示。和自由落体相比，这个链条掉落在一个水平地面上的时候会下落的更快一点。请分析是怎么回事？相关变量是如何影响这个下落过程的？</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7. Spiral Waves</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lastRenderedPageBreak/>
        <w:t>Spiral waves and other types of wave patterns may occur on a thin liquid film flowing over a rotating disk. Investigate these wave patterns.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漩涡水波</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如果薄层液体流过一个旋转的圆形平台，会产生漩涡水波，请研究这些波的特性。</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8. Visualising Density</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t>Schlieren Photography is often used to visualise density variations in a gas. Build a Schlieren setup and investigate how well it can resolve density differences.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把密度视觉化</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有一种摄影技术叫做Schlieren摄影法。人们用它来显示气体密度变化。请做一个能完成这种摄影的装置，并且分析这个装置显示密度变化的清晰程度</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9. Ball in a Tube</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t>A sealed transparent tube is filled with a liquid and contains a small ball. The tube is inclined and its lower end is attached to a motor such that the tube traces a conical surface. Investigate the motion of the ball as a function of relevant parameters.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管中的球</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密封透明的管子里面放满液体，也放入一个小球。小球倾斜放置，低端和一个马达接在一起。这样管子的运动是在一个圆锥里面的。分析小球的运动情况。</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10. Pulling Glasses</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t>Apart Put a thin layer of water between two sheets of glass and try to separate them. Investigate the parameters affecting the required force.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把玻璃拉开</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lastRenderedPageBreak/>
        <w:t>把两个平面玻璃之间放水，然后玻璃就能粘在一起。这样再尝试把这两个玻璃分开，分析哪些变量会影响这个分开玻璃的力。</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11. Hair Hygrometer</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t>A simple hygrometer can be built using human hair. Investigate its accuracy and response time as a function of relevant parameters.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头发湿度计（也是西方经典科学问题）</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我们用头发就能制作一个简单的湿度计。分析它的精确程度，以及反应时间。</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12. Torsion Gyroscope</w:t>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pict>
          <v:shape id="_x0000_i1027" type="#_x0000_t75" alt="" style="width:23.8pt;height:23.8pt"/>
        </w:pict>
      </w:r>
      <w:r w:rsidRPr="0025037D">
        <w:rPr>
          <w:rFonts w:ascii="宋体" w:eastAsia="宋体" w:hAnsi="宋体" w:cs="宋体"/>
          <w:kern w:val="0"/>
          <w:sz w:val="24"/>
        </w:rPr>
        <w:t>Fasten the axis of a wheel to a vertical thread that has a certain torsional resistance (see Figure). Twist the thread, spin the wheel, and release it. Investigate the dynamics of this system.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陀螺进动</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如图所示，把一个轮子拴在一个线上，把线先拧一下（转个角度），轮子较高速旋转之后释放，看看系统如何运动。（之前黄俏老师就有玩这个玩具哦！找他要淘宝链接）</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13. Resonating Glass</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t>A wine glass partially filled with liquid will resonate when exposed to the sound from a loudspeaker. Investigate how the phenomenon depends on various parameters.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玻璃共振</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一个酒杯里面放一些液体，然后对着音响。声音会使得这个装置发生共振。研究这个现象和哪些因素有关。</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14. Gee-Haw Whammy</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lastRenderedPageBreak/>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t>Diddle A gee-haw whammy diddle is a mechanical toy consisting of a simple wooden stick and a second stick that is made up of a series of notches with a propeller at its end. When the wooden stick is pulled over the notches, the propeller starts to rotate. Explain this phenomenon and investigate the relevant parameters.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咿呀转转机</w:t>
      </w:r>
      <w:r w:rsidRPr="0025037D">
        <w:rPr>
          <w:rFonts w:ascii="宋体" w:eastAsia="宋体" w:hAnsi="宋体" w:cs="宋体"/>
          <w:kern w:val="0"/>
          <w:sz w:val="24"/>
        </w:rPr>
        <w:t>（这个不能翻译，因为中国没有这玩意）</w:t>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https://en.wikipedia.org/wiki/Gee-haw_whammy_diddle</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咿呀转转机，是这样的一个玩具（参考上面链接），两个棍子组成，其中一个棍子上面有周期性的缺口。用另一个棍子在上面蹭过去，就会使得第一根棍子末端的装置转动起来。研究这个现象。</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15. Boiled Egg</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t>Suggest non-invasive methods to detect the degree to which a hen’s egg is cooked by boiling. Investigate the sensitivity of your methods.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煮蛋</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请想一个不用破坏鸡蛋就能测出鸡蛋煮熟程度的方法。也就是打开鸡蛋就能知道里面几分熟。并且分析你的这个方法的准确度。</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16. Metronome Synchronization</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t>A number of mechanical metronomes standing next to each other and set at random initial phases under certain conditions reach synchronous behaviour in a matter of minutes. Investigate the phenomenon. </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"同步"节拍器</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几个节拍器摆在一起，他们从随机不同的初相位同时释放，满足一定条件之后，他们就会在几分钟之内达到同步。研究这个现象。</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b/>
          <w:bCs/>
          <w:color w:val="3E3E3E"/>
          <w:kern w:val="0"/>
          <w:sz w:val="15"/>
        </w:rPr>
        <w:t>17. Vacuum Bazooka</w:t>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br/>
      </w:r>
    </w:p>
    <w:p w:rsidR="0025037D" w:rsidRPr="0025037D" w:rsidRDefault="0025037D" w:rsidP="0025037D">
      <w:pPr>
        <w:widowControl/>
        <w:shd w:val="clear" w:color="auto" w:fill="FFFFFF"/>
        <w:spacing w:line="277" w:lineRule="atLeast"/>
        <w:jc w:val="left"/>
        <w:rPr>
          <w:rFonts w:ascii="Helvetica" w:eastAsia="宋体" w:hAnsi="Helvetica" w:cs="宋体"/>
          <w:color w:val="3E3E3E"/>
          <w:kern w:val="0"/>
          <w:sz w:val="17"/>
          <w:szCs w:val="17"/>
        </w:rPr>
      </w:pPr>
      <w:r w:rsidRPr="0025037D">
        <w:rPr>
          <w:rFonts w:ascii="Helvetica" w:eastAsia="宋体" w:hAnsi="Helvetica" w:cs="宋体"/>
          <w:color w:val="3E3E3E"/>
          <w:kern w:val="0"/>
          <w:sz w:val="15"/>
          <w:szCs w:val="15"/>
        </w:rPr>
        <w:lastRenderedPageBreak/>
        <w:t>A ‘vacuum bazooka’ can be built with a simple plastic pipe, a light projectile, and a vacuum cleaner. Build such a device and maximise the muzzle velocity. </w:t>
      </w: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b/>
          <w:bCs/>
          <w:kern w:val="0"/>
          <w:sz w:val="24"/>
        </w:rPr>
        <w:t>真空火箭筒Bazooka</w:t>
      </w:r>
    </w:p>
    <w:p w:rsidR="0025037D" w:rsidRPr="0025037D" w:rsidRDefault="0025037D" w:rsidP="0025037D">
      <w:pPr>
        <w:widowControl/>
        <w:jc w:val="left"/>
        <w:rPr>
          <w:rFonts w:ascii="宋体" w:eastAsia="宋体" w:hAnsi="宋体" w:cs="宋体"/>
          <w:kern w:val="0"/>
          <w:sz w:val="24"/>
        </w:rPr>
      </w:pPr>
    </w:p>
    <w:p w:rsidR="0025037D" w:rsidRPr="0025037D" w:rsidRDefault="0025037D" w:rsidP="0025037D">
      <w:pPr>
        <w:widowControl/>
        <w:jc w:val="left"/>
        <w:rPr>
          <w:rFonts w:ascii="宋体" w:eastAsia="宋体" w:hAnsi="宋体" w:cs="宋体"/>
          <w:kern w:val="0"/>
          <w:sz w:val="24"/>
        </w:rPr>
      </w:pPr>
      <w:r w:rsidRPr="0025037D">
        <w:rPr>
          <w:rFonts w:ascii="宋体" w:eastAsia="宋体" w:hAnsi="宋体" w:cs="宋体"/>
          <w:kern w:val="0"/>
          <w:sz w:val="24"/>
        </w:rPr>
        <w:t>用塑料管，吸尘器，再加上一个轻物体，就能做一个"火箭筒"了。请做出这样的火箭筒，并且把他的出射速度最大化。</w:t>
      </w:r>
    </w:p>
    <w:p w:rsidR="0025037D" w:rsidRPr="0025037D" w:rsidRDefault="0025037D"/>
    <w:sectPr w:rsidR="0025037D" w:rsidRPr="0025037D" w:rsidSect="005B15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552" w:rsidRDefault="00DA6552" w:rsidP="0025037D">
      <w:r>
        <w:separator/>
      </w:r>
    </w:p>
  </w:endnote>
  <w:endnote w:type="continuationSeparator" w:id="1">
    <w:p w:rsidR="00DA6552" w:rsidRDefault="00DA6552" w:rsidP="002503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552" w:rsidRDefault="00DA6552" w:rsidP="0025037D">
      <w:r>
        <w:separator/>
      </w:r>
    </w:p>
  </w:footnote>
  <w:footnote w:type="continuationSeparator" w:id="1">
    <w:p w:rsidR="00DA6552" w:rsidRDefault="00DA6552" w:rsidP="002503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154B"/>
    <w:rsid w:val="0025037D"/>
    <w:rsid w:val="005B154B"/>
    <w:rsid w:val="00DA6552"/>
    <w:rsid w:val="029F0E31"/>
    <w:rsid w:val="097102B4"/>
    <w:rsid w:val="0A874262"/>
    <w:rsid w:val="0C316D91"/>
    <w:rsid w:val="0CD812B0"/>
    <w:rsid w:val="0F2C464C"/>
    <w:rsid w:val="12041398"/>
    <w:rsid w:val="1AF32F9C"/>
    <w:rsid w:val="1BCB2A70"/>
    <w:rsid w:val="222B799E"/>
    <w:rsid w:val="314A372C"/>
    <w:rsid w:val="322C5D32"/>
    <w:rsid w:val="39FB7E8C"/>
    <w:rsid w:val="3B0E57C8"/>
    <w:rsid w:val="423323AB"/>
    <w:rsid w:val="43007420"/>
    <w:rsid w:val="46A56C17"/>
    <w:rsid w:val="477853A2"/>
    <w:rsid w:val="5246555B"/>
    <w:rsid w:val="55FE1E15"/>
    <w:rsid w:val="566C67DE"/>
    <w:rsid w:val="5A007EE9"/>
    <w:rsid w:val="5A540CC2"/>
    <w:rsid w:val="5C1B3FE3"/>
    <w:rsid w:val="5F882673"/>
    <w:rsid w:val="6D7369C9"/>
    <w:rsid w:val="6F24524A"/>
    <w:rsid w:val="6F8B198F"/>
    <w:rsid w:val="7F6B61CF"/>
    <w:rsid w:val="7F8214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15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B154B"/>
    <w:pPr>
      <w:spacing w:beforeAutospacing="1" w:afterAutospacing="1"/>
      <w:jc w:val="left"/>
    </w:pPr>
    <w:rPr>
      <w:rFonts w:cs="Times New Roman"/>
      <w:kern w:val="0"/>
      <w:sz w:val="24"/>
    </w:rPr>
  </w:style>
  <w:style w:type="character" w:styleId="a4">
    <w:name w:val="Strong"/>
    <w:basedOn w:val="a0"/>
    <w:qFormat/>
    <w:rsid w:val="005B154B"/>
    <w:rPr>
      <w:b/>
    </w:rPr>
  </w:style>
  <w:style w:type="paragraph" w:styleId="a5">
    <w:name w:val="Balloon Text"/>
    <w:basedOn w:val="a"/>
    <w:link w:val="Char"/>
    <w:rsid w:val="0025037D"/>
    <w:rPr>
      <w:sz w:val="18"/>
      <w:szCs w:val="18"/>
    </w:rPr>
  </w:style>
  <w:style w:type="character" w:customStyle="1" w:styleId="Char">
    <w:name w:val="批注框文本 Char"/>
    <w:basedOn w:val="a0"/>
    <w:link w:val="a5"/>
    <w:rsid w:val="0025037D"/>
    <w:rPr>
      <w:kern w:val="2"/>
      <w:sz w:val="18"/>
      <w:szCs w:val="18"/>
    </w:rPr>
  </w:style>
  <w:style w:type="paragraph" w:styleId="a6">
    <w:name w:val="header"/>
    <w:basedOn w:val="a"/>
    <w:link w:val="Char0"/>
    <w:rsid w:val="002503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5037D"/>
    <w:rPr>
      <w:kern w:val="2"/>
      <w:sz w:val="18"/>
      <w:szCs w:val="18"/>
    </w:rPr>
  </w:style>
  <w:style w:type="paragraph" w:styleId="a7">
    <w:name w:val="footer"/>
    <w:basedOn w:val="a"/>
    <w:link w:val="Char1"/>
    <w:rsid w:val="0025037D"/>
    <w:pPr>
      <w:tabs>
        <w:tab w:val="center" w:pos="4153"/>
        <w:tab w:val="right" w:pos="8306"/>
      </w:tabs>
      <w:snapToGrid w:val="0"/>
      <w:jc w:val="left"/>
    </w:pPr>
    <w:rPr>
      <w:sz w:val="18"/>
      <w:szCs w:val="18"/>
    </w:rPr>
  </w:style>
  <w:style w:type="character" w:customStyle="1" w:styleId="Char1">
    <w:name w:val="页脚 Char"/>
    <w:basedOn w:val="a0"/>
    <w:link w:val="a7"/>
    <w:rsid w:val="0025037D"/>
    <w:rPr>
      <w:kern w:val="2"/>
      <w:sz w:val="18"/>
      <w:szCs w:val="18"/>
    </w:rPr>
  </w:style>
</w:styles>
</file>

<file path=word/webSettings.xml><?xml version="1.0" encoding="utf-8"?>
<w:webSettings xmlns:r="http://schemas.openxmlformats.org/officeDocument/2006/relationships" xmlns:w="http://schemas.openxmlformats.org/wordprocessingml/2006/main">
  <w:divs>
    <w:div w:id="1281304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xp</cp:lastModifiedBy>
  <cp:revision>1</cp:revision>
  <dcterms:created xsi:type="dcterms:W3CDTF">2014-10-29T12:08:00Z</dcterms:created>
  <dcterms:modified xsi:type="dcterms:W3CDTF">2016-09-07T01:12:00Z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